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E293" w14:textId="77777777" w:rsidR="003B01C8" w:rsidRPr="001B2F4F" w:rsidRDefault="00D9410D" w:rsidP="004B19D1">
      <w:pPr>
        <w:framePr w:hSpace="141" w:wrap="around" w:vAnchor="text" w:hAnchor="page" w:x="84" w:y="-2299"/>
        <w:ind w:left="993"/>
      </w:pPr>
      <w:r w:rsidRPr="001B2F4F">
        <w:rPr>
          <w:noProof/>
        </w:rPr>
        <w:drawing>
          <wp:inline distT="0" distB="0" distL="0" distR="0" wp14:anchorId="1252E36E" wp14:editId="1252E36F">
            <wp:extent cx="2125345" cy="719455"/>
            <wp:effectExtent l="0" t="0" r="8255"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5345" cy="719455"/>
                    </a:xfrm>
                    <a:prstGeom prst="rect">
                      <a:avLst/>
                    </a:prstGeom>
                    <a:noFill/>
                    <a:ln>
                      <a:noFill/>
                    </a:ln>
                  </pic:spPr>
                </pic:pic>
              </a:graphicData>
            </a:graphic>
          </wp:inline>
        </w:drawing>
      </w:r>
    </w:p>
    <w:p w14:paraId="34C9F625" w14:textId="5A22011D" w:rsidR="00437F1A" w:rsidRPr="006070F0" w:rsidRDefault="00D9410D" w:rsidP="00E2065F">
      <w:pPr>
        <w:ind w:right="426"/>
        <w:rPr>
          <w:b/>
          <w:iCs/>
          <w:sz w:val="28"/>
          <w:szCs w:val="28"/>
        </w:rPr>
      </w:pPr>
      <w:bookmarkStart w:id="0" w:name="rubrik"/>
      <w:bookmarkStart w:id="1" w:name="Loptext"/>
      <w:bookmarkEnd w:id="0"/>
      <w:bookmarkEnd w:id="1"/>
      <w:r w:rsidRPr="006070F0">
        <w:rPr>
          <w:b/>
          <w:sz w:val="28"/>
          <w:szCs w:val="28"/>
          <w:u w:val="single"/>
        </w:rPr>
        <w:t>Kravspecifikation</w:t>
      </w:r>
      <w:r w:rsidR="00A968FC" w:rsidRPr="006070F0">
        <w:rPr>
          <w:b/>
          <w:sz w:val="28"/>
          <w:szCs w:val="28"/>
        </w:rPr>
        <w:t xml:space="preserve"> för </w:t>
      </w:r>
      <w:r w:rsidR="004973C2" w:rsidRPr="006070F0">
        <w:rPr>
          <w:b/>
          <w:sz w:val="28"/>
        </w:rPr>
        <w:t>undersö</w:t>
      </w:r>
      <w:r w:rsidR="00D53E4D" w:rsidRPr="006070F0">
        <w:rPr>
          <w:b/>
          <w:sz w:val="28"/>
        </w:rPr>
        <w:t>kningsplan</w:t>
      </w:r>
      <w:r w:rsidR="004973C2" w:rsidRPr="006070F0">
        <w:rPr>
          <w:b/>
          <w:sz w:val="28"/>
        </w:rPr>
        <w:t xml:space="preserve"> </w:t>
      </w:r>
      <w:bookmarkStart w:id="2" w:name="_Hlk530029701"/>
      <w:r w:rsidR="004973C2" w:rsidRPr="006070F0">
        <w:rPr>
          <w:b/>
          <w:sz w:val="28"/>
        </w:rPr>
        <w:t xml:space="preserve">för </w:t>
      </w:r>
      <w:bookmarkEnd w:id="2"/>
      <w:r w:rsidR="006070F0" w:rsidRPr="006070F0">
        <w:rPr>
          <w:b/>
          <w:i/>
          <w:sz w:val="28"/>
        </w:rPr>
        <w:t xml:space="preserve">arkeologisk utredning </w:t>
      </w:r>
      <w:r w:rsidR="00E954CF">
        <w:rPr>
          <w:b/>
          <w:i/>
          <w:sz w:val="28"/>
        </w:rPr>
        <w:t>(kart- och arkivstudier samt fältinventering)</w:t>
      </w:r>
      <w:r w:rsidR="006070F0" w:rsidRPr="006070F0">
        <w:rPr>
          <w:b/>
          <w:i/>
          <w:sz w:val="28"/>
        </w:rPr>
        <w:t xml:space="preserve"> </w:t>
      </w:r>
      <w:r w:rsidR="006070F0" w:rsidRPr="006070F0">
        <w:rPr>
          <w:b/>
          <w:iCs/>
          <w:sz w:val="28"/>
        </w:rPr>
        <w:t xml:space="preserve">inför planerad byggnation av två nya 130 kV-ledningar mellan </w:t>
      </w:r>
      <w:proofErr w:type="spellStart"/>
      <w:r w:rsidR="006070F0" w:rsidRPr="006070F0">
        <w:rPr>
          <w:b/>
          <w:iCs/>
          <w:sz w:val="28"/>
        </w:rPr>
        <w:t>Hedenlunda</w:t>
      </w:r>
      <w:proofErr w:type="spellEnd"/>
      <w:r w:rsidR="006070F0" w:rsidRPr="006070F0">
        <w:rPr>
          <w:b/>
          <w:iCs/>
          <w:sz w:val="28"/>
        </w:rPr>
        <w:t xml:space="preserve"> i Flens kommun och SSAB</w:t>
      </w:r>
      <w:r w:rsidR="0092227D">
        <w:rPr>
          <w:b/>
          <w:iCs/>
          <w:sz w:val="28"/>
        </w:rPr>
        <w:t>:</w:t>
      </w:r>
      <w:r w:rsidR="006070F0" w:rsidRPr="006070F0">
        <w:rPr>
          <w:b/>
          <w:iCs/>
          <w:sz w:val="28"/>
        </w:rPr>
        <w:t>s stålverk i Oxelösunds kommun, Södermanlands län</w:t>
      </w:r>
    </w:p>
    <w:p w14:paraId="1252E29A" w14:textId="10E097D5" w:rsidR="00D9410D" w:rsidRPr="00CF4E7F" w:rsidRDefault="00D9410D" w:rsidP="00E2065F">
      <w:pPr>
        <w:tabs>
          <w:tab w:val="left" w:pos="9498"/>
          <w:tab w:val="left" w:pos="9639"/>
        </w:tabs>
        <w:ind w:right="538"/>
        <w:rPr>
          <w:color w:val="FF0000"/>
        </w:rPr>
      </w:pPr>
    </w:p>
    <w:p w14:paraId="66D67BE2" w14:textId="1CCCE583" w:rsidR="001B2F4F" w:rsidRPr="00CF4E7F" w:rsidRDefault="001B2F4F" w:rsidP="001B2F4F">
      <w:pPr>
        <w:ind w:right="567"/>
      </w:pPr>
      <w:r w:rsidRPr="00CF4E7F">
        <w:t xml:space="preserve">Undersökningsplanen </w:t>
      </w:r>
      <w:r w:rsidRPr="00CF4E7F">
        <w:rPr>
          <w:b/>
          <w:i/>
        </w:rPr>
        <w:t>ska</w:t>
      </w:r>
      <w:r w:rsidRPr="00CF4E7F">
        <w:t xml:space="preserve"> upprättas i enlighet med nedanstående ordning. Använd mallen nedan. Infoga ert företagsnamn och/eller logotyp på varje sida i er undersökningsplan. Behåll Länsstyrelsens text ograverad och skriv er egen text i de markerade fälten, använd typsnitt </w:t>
      </w:r>
      <w:r w:rsidRPr="00CF4E7F">
        <w:rPr>
          <w:rFonts w:ascii="Arial" w:hAnsi="Arial" w:cs="Arial"/>
          <w:sz w:val="20"/>
        </w:rPr>
        <w:t>Arial (10 pt)</w:t>
      </w:r>
      <w:r w:rsidRPr="00CF4E7F">
        <w:t xml:space="preserve"> för er text. </w:t>
      </w:r>
    </w:p>
    <w:p w14:paraId="4D5B8B81" w14:textId="77777777" w:rsidR="001B2F4F" w:rsidRPr="00CF4E7F" w:rsidRDefault="001B2F4F" w:rsidP="001B2F4F">
      <w:pPr>
        <w:ind w:right="567"/>
        <w:rPr>
          <w:color w:val="FF0000"/>
        </w:rPr>
      </w:pPr>
    </w:p>
    <w:p w14:paraId="4C03BE1C" w14:textId="4309B11F" w:rsidR="001B2F4F" w:rsidRPr="00CF4E7F" w:rsidRDefault="001B2F4F" w:rsidP="001B2F4F">
      <w:pPr>
        <w:ind w:right="567"/>
      </w:pPr>
      <w:r w:rsidRPr="00CF4E7F">
        <w:t xml:space="preserve">Undersökningsplanen </w:t>
      </w:r>
      <w:r w:rsidRPr="00CF4E7F">
        <w:rPr>
          <w:b/>
          <w:i/>
        </w:rPr>
        <w:t>ska</w:t>
      </w:r>
      <w:r w:rsidRPr="00CF4E7F">
        <w:t xml:space="preserve"> undertecknas av projektledare och ansvarig chef. </w:t>
      </w:r>
    </w:p>
    <w:p w14:paraId="1252E29C" w14:textId="77777777" w:rsidR="00D9410D" w:rsidRPr="00CF4E7F" w:rsidRDefault="00D9410D" w:rsidP="00E2065F">
      <w:pPr>
        <w:ind w:right="567"/>
        <w:rPr>
          <w:color w:val="FF0000"/>
        </w:rPr>
      </w:pPr>
    </w:p>
    <w:p w14:paraId="1252E29D" w14:textId="77777777" w:rsidR="00D9410D" w:rsidRPr="006070F0" w:rsidRDefault="00D9410D" w:rsidP="00E2065F">
      <w:pPr>
        <w:ind w:right="567"/>
        <w:rPr>
          <w:b/>
          <w:i/>
          <w:u w:val="single"/>
        </w:rPr>
      </w:pPr>
      <w:bookmarkStart w:id="3" w:name="_Hlk530029898"/>
      <w:r w:rsidRPr="006070F0">
        <w:rPr>
          <w:b/>
          <w:i/>
          <w:u w:val="single"/>
        </w:rPr>
        <w:t>Administrativa uppgifter</w:t>
      </w:r>
    </w:p>
    <w:p w14:paraId="33C759C4" w14:textId="238EBE7D" w:rsidR="005B388C" w:rsidRPr="006070F0" w:rsidRDefault="005B388C" w:rsidP="00E2065F">
      <w:pPr>
        <w:ind w:right="567"/>
      </w:pPr>
      <w:r w:rsidRPr="006070F0">
        <w:rPr>
          <w:i/>
        </w:rPr>
        <w:t>Undersökningstyp:</w:t>
      </w:r>
      <w:r w:rsidRPr="006070F0">
        <w:t xml:space="preserve"> </w:t>
      </w:r>
      <w:r w:rsidR="00B9389E" w:rsidRPr="006070F0">
        <w:t>A</w:t>
      </w:r>
      <w:r w:rsidRPr="006070F0">
        <w:t>rkeologisk</w:t>
      </w:r>
      <w:r w:rsidR="00D530FF" w:rsidRPr="006070F0">
        <w:t xml:space="preserve"> </w:t>
      </w:r>
      <w:r w:rsidR="006070F0" w:rsidRPr="006070F0">
        <w:t>utredning</w:t>
      </w:r>
    </w:p>
    <w:p w14:paraId="01CB9397" w14:textId="67EACDF7" w:rsidR="005B388C" w:rsidRPr="006070F0" w:rsidRDefault="005B388C" w:rsidP="00E2065F">
      <w:pPr>
        <w:ind w:right="567"/>
        <w:rPr>
          <w:rFonts w:ascii="Arial" w:hAnsi="Arial" w:cs="Arial"/>
          <w:b/>
          <w:sz w:val="20"/>
        </w:rPr>
      </w:pPr>
      <w:r w:rsidRPr="006070F0">
        <w:rPr>
          <w:i/>
        </w:rPr>
        <w:t>Fornlämningsnummer:</w:t>
      </w:r>
      <w:r w:rsidR="006070F0" w:rsidRPr="006070F0">
        <w:t xml:space="preserve"> -</w:t>
      </w:r>
    </w:p>
    <w:p w14:paraId="79E9C418" w14:textId="6AB609D9" w:rsidR="005B388C" w:rsidRPr="006070F0" w:rsidRDefault="005B388C" w:rsidP="00E2065F">
      <w:pPr>
        <w:ind w:right="567"/>
      </w:pPr>
      <w:r w:rsidRPr="006070F0">
        <w:rPr>
          <w:i/>
        </w:rPr>
        <w:t>Fornlämningstyp:</w:t>
      </w:r>
      <w:r w:rsidRPr="006070F0">
        <w:t xml:space="preserve"> </w:t>
      </w:r>
      <w:r w:rsidR="006070F0" w:rsidRPr="006070F0">
        <w:t>-</w:t>
      </w:r>
    </w:p>
    <w:p w14:paraId="1814CE6D" w14:textId="00CE38F1" w:rsidR="005B388C" w:rsidRPr="006070F0" w:rsidRDefault="005B388C" w:rsidP="00E2065F">
      <w:pPr>
        <w:ind w:right="567"/>
      </w:pPr>
      <w:r w:rsidRPr="006070F0">
        <w:rPr>
          <w:i/>
        </w:rPr>
        <w:t>Fastighet:</w:t>
      </w:r>
      <w:r w:rsidR="006070F0" w:rsidRPr="006070F0">
        <w:t xml:space="preserve"> -</w:t>
      </w:r>
    </w:p>
    <w:p w14:paraId="713FDFD2" w14:textId="1E01C71B" w:rsidR="005B388C" w:rsidRPr="006070F0" w:rsidRDefault="005B388C" w:rsidP="00E2065F">
      <w:pPr>
        <w:ind w:right="567"/>
      </w:pPr>
      <w:r w:rsidRPr="006070F0">
        <w:rPr>
          <w:i/>
        </w:rPr>
        <w:t>Socken:</w:t>
      </w:r>
      <w:r w:rsidRPr="006070F0">
        <w:t xml:space="preserve"> </w:t>
      </w:r>
      <w:r w:rsidR="006070F0" w:rsidRPr="006070F0">
        <w:t>-</w:t>
      </w:r>
    </w:p>
    <w:p w14:paraId="3A7A6C48" w14:textId="3C9951D7" w:rsidR="005B388C" w:rsidRPr="006070F0" w:rsidRDefault="005B388C" w:rsidP="00E2065F">
      <w:pPr>
        <w:ind w:right="567"/>
      </w:pPr>
      <w:r w:rsidRPr="006070F0">
        <w:rPr>
          <w:i/>
        </w:rPr>
        <w:t>Kommun</w:t>
      </w:r>
      <w:r w:rsidR="00490625">
        <w:rPr>
          <w:i/>
        </w:rPr>
        <w:t>er</w:t>
      </w:r>
      <w:r w:rsidRPr="006070F0">
        <w:rPr>
          <w:i/>
        </w:rPr>
        <w:t>:</w:t>
      </w:r>
      <w:r w:rsidRPr="006070F0">
        <w:t xml:space="preserve"> </w:t>
      </w:r>
      <w:r w:rsidR="006070F0" w:rsidRPr="006070F0">
        <w:t xml:space="preserve">Flen, </w:t>
      </w:r>
      <w:r w:rsidR="00D530FF" w:rsidRPr="006070F0">
        <w:t>Katrineholm</w:t>
      </w:r>
      <w:r w:rsidR="006070F0" w:rsidRPr="006070F0">
        <w:t xml:space="preserve">, Nyköping </w:t>
      </w:r>
      <w:r w:rsidR="006070F0">
        <w:t>och</w:t>
      </w:r>
      <w:r w:rsidR="006070F0" w:rsidRPr="006070F0">
        <w:t xml:space="preserve"> Oxelösund</w:t>
      </w:r>
    </w:p>
    <w:p w14:paraId="0598DCB4" w14:textId="63287A4C" w:rsidR="005B388C" w:rsidRPr="006070F0" w:rsidRDefault="005B388C" w:rsidP="00E2065F">
      <w:pPr>
        <w:ind w:right="567"/>
      </w:pPr>
      <w:r w:rsidRPr="006070F0">
        <w:rPr>
          <w:i/>
        </w:rPr>
        <w:t>Länsstyrelsens diarienummer:</w:t>
      </w:r>
      <w:r w:rsidRPr="006070F0">
        <w:t xml:space="preserve"> 431-</w:t>
      </w:r>
      <w:r w:rsidR="006070F0" w:rsidRPr="006070F0">
        <w:t>6382</w:t>
      </w:r>
      <w:r w:rsidR="00437F1A" w:rsidRPr="006070F0">
        <w:t>-20</w:t>
      </w:r>
      <w:r w:rsidR="006070F0" w:rsidRPr="006070F0">
        <w:t>20</w:t>
      </w:r>
    </w:p>
    <w:bookmarkEnd w:id="3"/>
    <w:p w14:paraId="545790FF" w14:textId="28D4D103" w:rsidR="005B388C" w:rsidRPr="006070F0" w:rsidRDefault="005B388C" w:rsidP="00E2065F">
      <w:pPr>
        <w:ind w:right="567"/>
      </w:pPr>
      <w:r w:rsidRPr="006070F0">
        <w:rPr>
          <w:i/>
        </w:rPr>
        <w:t>Undersökare:</w:t>
      </w:r>
      <w:r w:rsidRPr="006070F0">
        <w:t xml:space="preserve"> </w:t>
      </w:r>
      <w:r w:rsidRPr="006070F0">
        <w:rPr>
          <w:rFonts w:ascii="Arial" w:hAnsi="Arial" w:cs="Arial"/>
          <w:sz w:val="20"/>
        </w:rPr>
        <w:t>(adress, telefon, e-post) Skriv här</w:t>
      </w:r>
    </w:p>
    <w:p w14:paraId="3E627BE6" w14:textId="56BE6CB3" w:rsidR="005B388C" w:rsidRPr="006070F0" w:rsidRDefault="005B388C" w:rsidP="00E2065F">
      <w:pPr>
        <w:ind w:right="567"/>
        <w:rPr>
          <w:i/>
        </w:rPr>
      </w:pPr>
      <w:r w:rsidRPr="006070F0">
        <w:rPr>
          <w:i/>
        </w:rPr>
        <w:t>Er beteckning:</w:t>
      </w:r>
      <w:r w:rsidRPr="006070F0">
        <w:t xml:space="preserve"> </w:t>
      </w:r>
      <w:r w:rsidRPr="006070F0">
        <w:rPr>
          <w:rFonts w:ascii="Arial" w:hAnsi="Arial" w:cs="Arial"/>
          <w:sz w:val="20"/>
        </w:rPr>
        <w:t>Skriv här</w:t>
      </w:r>
    </w:p>
    <w:p w14:paraId="63380AA8" w14:textId="6370E768" w:rsidR="005B388C" w:rsidRPr="006070F0" w:rsidRDefault="005B388C" w:rsidP="00E2065F">
      <w:pPr>
        <w:ind w:right="567"/>
        <w:rPr>
          <w:rFonts w:ascii="Arial" w:hAnsi="Arial" w:cs="Arial"/>
          <w:sz w:val="20"/>
        </w:rPr>
      </w:pPr>
      <w:r w:rsidRPr="006070F0">
        <w:rPr>
          <w:i/>
        </w:rPr>
        <w:t>Ansvarig chef:</w:t>
      </w:r>
      <w:r w:rsidRPr="006070F0">
        <w:t xml:space="preserve"> </w:t>
      </w:r>
      <w:r w:rsidRPr="006070F0">
        <w:rPr>
          <w:rFonts w:ascii="Arial" w:hAnsi="Arial" w:cs="Arial"/>
          <w:sz w:val="20"/>
        </w:rPr>
        <w:t>(telefon, e-post) Skriv här</w:t>
      </w:r>
    </w:p>
    <w:p w14:paraId="77FDC2A4" w14:textId="2460BBAA" w:rsidR="005B388C" w:rsidRPr="006070F0" w:rsidRDefault="005B388C" w:rsidP="00E2065F">
      <w:pPr>
        <w:ind w:right="567"/>
        <w:rPr>
          <w:rFonts w:ascii="Arial" w:hAnsi="Arial" w:cs="Arial"/>
          <w:sz w:val="20"/>
        </w:rPr>
      </w:pPr>
      <w:r w:rsidRPr="006070F0">
        <w:rPr>
          <w:i/>
        </w:rPr>
        <w:t>Projektledare:</w:t>
      </w:r>
      <w:r w:rsidRPr="006070F0">
        <w:t xml:space="preserve"> </w:t>
      </w:r>
      <w:r w:rsidRPr="006070F0">
        <w:rPr>
          <w:rFonts w:ascii="Arial" w:hAnsi="Arial" w:cs="Arial"/>
          <w:sz w:val="20"/>
        </w:rPr>
        <w:t>(telefon, e-post) Skriv här</w:t>
      </w:r>
    </w:p>
    <w:p w14:paraId="5D211832" w14:textId="22C92E48" w:rsidR="005B388C" w:rsidRPr="006070F0" w:rsidRDefault="005B388C" w:rsidP="00E2065F">
      <w:pPr>
        <w:ind w:right="567"/>
        <w:rPr>
          <w:rFonts w:ascii="Arial" w:hAnsi="Arial" w:cs="Arial"/>
          <w:sz w:val="20"/>
        </w:rPr>
      </w:pPr>
      <w:r w:rsidRPr="006070F0">
        <w:rPr>
          <w:i/>
        </w:rPr>
        <w:t>Biträdande projektledare</w:t>
      </w:r>
      <w:r w:rsidRPr="006070F0">
        <w:t xml:space="preserve">: </w:t>
      </w:r>
      <w:r w:rsidRPr="006070F0">
        <w:rPr>
          <w:rFonts w:ascii="Arial" w:hAnsi="Arial" w:cs="Arial"/>
          <w:sz w:val="20"/>
        </w:rPr>
        <w:t>(telefon, e-post) Skriv här</w:t>
      </w:r>
    </w:p>
    <w:p w14:paraId="59AA115A" w14:textId="7E985C0D" w:rsidR="005B388C" w:rsidRPr="004F4959" w:rsidRDefault="005B388C" w:rsidP="00E2065F">
      <w:pPr>
        <w:ind w:right="567"/>
      </w:pPr>
      <w:r w:rsidRPr="004F4959">
        <w:rPr>
          <w:i/>
        </w:rPr>
        <w:t>Undersökningsplanens giltighetstid:</w:t>
      </w:r>
      <w:r w:rsidRPr="004F4959">
        <w:t xml:space="preserve"> </w:t>
      </w:r>
      <w:r w:rsidR="00BF473F">
        <w:rPr>
          <w:rFonts w:ascii="Arial" w:hAnsi="Arial" w:cs="Arial"/>
          <w:sz w:val="20"/>
        </w:rPr>
        <w:t>202</w:t>
      </w:r>
      <w:r w:rsidR="008604DB">
        <w:rPr>
          <w:rFonts w:ascii="Arial" w:hAnsi="Arial" w:cs="Arial"/>
          <w:sz w:val="20"/>
        </w:rPr>
        <w:t>1</w:t>
      </w:r>
      <w:r w:rsidR="00BF473F">
        <w:rPr>
          <w:rFonts w:ascii="Arial" w:hAnsi="Arial" w:cs="Arial"/>
          <w:sz w:val="20"/>
        </w:rPr>
        <w:t>-12-31</w:t>
      </w:r>
    </w:p>
    <w:p w14:paraId="1252E2AC" w14:textId="373DDACA" w:rsidR="00D9410D" w:rsidRPr="00CF4E7F" w:rsidRDefault="00D9410D" w:rsidP="00E2065F">
      <w:pPr>
        <w:ind w:right="567"/>
        <w:rPr>
          <w:color w:val="FF0000"/>
        </w:rPr>
      </w:pPr>
    </w:p>
    <w:p w14:paraId="6749B699" w14:textId="6E5A080B" w:rsidR="00E73676" w:rsidRDefault="00E73676" w:rsidP="00E2065F">
      <w:pPr>
        <w:rPr>
          <w:b/>
          <w:i/>
          <w:u w:val="single"/>
        </w:rPr>
      </w:pPr>
      <w:r w:rsidRPr="001D4A50">
        <w:rPr>
          <w:b/>
          <w:i/>
          <w:u w:val="single"/>
        </w:rPr>
        <w:t>Kompetensredovisning, företag</w:t>
      </w:r>
    </w:p>
    <w:p w14:paraId="0EF38775" w14:textId="77777777" w:rsidR="0018007D" w:rsidRPr="001D4A50" w:rsidRDefault="0018007D" w:rsidP="00E2065F">
      <w:pPr>
        <w:rPr>
          <w:b/>
          <w:i/>
          <w:u w:val="single"/>
        </w:rPr>
      </w:pPr>
    </w:p>
    <w:p w14:paraId="11EEE6FF" w14:textId="1A57C836" w:rsidR="00E73676" w:rsidRPr="001D4A50" w:rsidRDefault="00E73676" w:rsidP="00E2065F">
      <w:r w:rsidRPr="001D4A50">
        <w:t xml:space="preserve">De undersökare som </w:t>
      </w:r>
      <w:r w:rsidR="00BC51BA" w:rsidRPr="001D4A50">
        <w:t>för 20</w:t>
      </w:r>
      <w:r w:rsidR="001D4A50" w:rsidRPr="001D4A50">
        <w:t>20</w:t>
      </w:r>
      <w:r w:rsidRPr="001D4A50">
        <w:t xml:space="preserve"> lämnat in kompetensredovisning och intresseanmälan </w:t>
      </w:r>
      <w:r w:rsidR="00BC51BA" w:rsidRPr="001D4A50">
        <w:t xml:space="preserve">för att utföra arkeologiska uppdrag i länet </w:t>
      </w:r>
      <w:r w:rsidRPr="001D4A50">
        <w:t xml:space="preserve">till Länsstyrelsen behöver </w:t>
      </w:r>
      <w:r w:rsidR="003B6D13" w:rsidRPr="001D4A50">
        <w:t xml:space="preserve">här </w:t>
      </w:r>
      <w:r w:rsidRPr="001D4A50">
        <w:t>endast ange eventuella kompletteringar eller förändringar av betydelse. De undersökare som inte lämnat in omnämnd dokumentation ska inkomma med sådan före anbudstidens utgång</w:t>
      </w:r>
      <w:r w:rsidR="003B6D13" w:rsidRPr="001D4A50">
        <w:t>,</w:t>
      </w:r>
      <w:r w:rsidRPr="001D4A50">
        <w:t xml:space="preserve"> upprättad enligt de mallar som finns på Länsstyrelsens hemsida.</w:t>
      </w:r>
    </w:p>
    <w:p w14:paraId="5EA3FE9C" w14:textId="77777777" w:rsidR="00824D4D" w:rsidRPr="001D4A50" w:rsidRDefault="00824D4D" w:rsidP="00E206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1D4A50" w:rsidRPr="001D4A50" w14:paraId="585AD30A" w14:textId="77777777" w:rsidTr="00570E3A">
        <w:tc>
          <w:tcPr>
            <w:tcW w:w="5000" w:type="pct"/>
            <w:tcBorders>
              <w:top w:val="single" w:sz="4" w:space="0" w:color="auto"/>
              <w:left w:val="single" w:sz="4" w:space="0" w:color="auto"/>
              <w:bottom w:val="single" w:sz="4" w:space="0" w:color="auto"/>
              <w:right w:val="single" w:sz="4" w:space="0" w:color="auto"/>
            </w:tcBorders>
          </w:tcPr>
          <w:p w14:paraId="7AC0FA9A" w14:textId="77777777" w:rsidR="00E552C5" w:rsidRPr="001D4A50" w:rsidRDefault="00E552C5" w:rsidP="00261935">
            <w:pPr>
              <w:ind w:right="-108"/>
              <w:rPr>
                <w:rFonts w:ascii="Arial" w:hAnsi="Arial" w:cs="Arial"/>
                <w:sz w:val="20"/>
              </w:rPr>
            </w:pPr>
            <w:r w:rsidRPr="001D4A50">
              <w:t>Skriv här:</w:t>
            </w:r>
          </w:p>
        </w:tc>
      </w:tr>
    </w:tbl>
    <w:p w14:paraId="03101642" w14:textId="77777777" w:rsidR="00E73676" w:rsidRPr="00CF4E7F" w:rsidRDefault="00E73676" w:rsidP="00E2065F">
      <w:pPr>
        <w:ind w:right="567"/>
        <w:rPr>
          <w:color w:val="FF0000"/>
        </w:rPr>
      </w:pPr>
    </w:p>
    <w:p w14:paraId="0BC8E8EF" w14:textId="77777777" w:rsidR="0018007D" w:rsidRDefault="0018007D" w:rsidP="00E2065F">
      <w:pPr>
        <w:rPr>
          <w:b/>
          <w:i/>
          <w:u w:val="single"/>
        </w:rPr>
      </w:pPr>
    </w:p>
    <w:p w14:paraId="1252E2B4" w14:textId="1019A5D4" w:rsidR="00D9410D" w:rsidRDefault="00D9410D" w:rsidP="00E2065F">
      <w:pPr>
        <w:rPr>
          <w:b/>
          <w:i/>
          <w:u w:val="single"/>
        </w:rPr>
      </w:pPr>
      <w:r w:rsidRPr="001D4A50">
        <w:rPr>
          <w:b/>
          <w:i/>
          <w:u w:val="single"/>
        </w:rPr>
        <w:t>Kompetensredovisning</w:t>
      </w:r>
      <w:r w:rsidR="00E73676" w:rsidRPr="001D4A50">
        <w:rPr>
          <w:b/>
          <w:i/>
          <w:u w:val="single"/>
        </w:rPr>
        <w:t xml:space="preserve">, </w:t>
      </w:r>
      <w:r w:rsidRPr="001D4A50">
        <w:rPr>
          <w:b/>
          <w:i/>
          <w:u w:val="single"/>
        </w:rPr>
        <w:t>personal</w:t>
      </w:r>
    </w:p>
    <w:p w14:paraId="42FB6A17" w14:textId="77777777" w:rsidR="0018007D" w:rsidRPr="001D4A50" w:rsidRDefault="0018007D" w:rsidP="00E2065F">
      <w:pPr>
        <w:rPr>
          <w:b/>
          <w:i/>
          <w:u w:val="single"/>
        </w:rPr>
      </w:pPr>
    </w:p>
    <w:p w14:paraId="258772B2" w14:textId="71233DE3" w:rsidR="003B6D13" w:rsidRPr="001D4A50" w:rsidRDefault="00D9410D" w:rsidP="00E2065F">
      <w:pPr>
        <w:ind w:right="567"/>
      </w:pPr>
      <w:r w:rsidRPr="001D4A50">
        <w:t xml:space="preserve">Endast den personal och de underkonsulter som undersökaren avser att anlita och som är aktuella för uppdraget ska </w:t>
      </w:r>
      <w:r w:rsidR="00B71C75" w:rsidRPr="001D4A50">
        <w:t>anges</w:t>
      </w:r>
      <w:r w:rsidRPr="001D4A50">
        <w:t xml:space="preserve"> i undersökningsplanen. </w:t>
      </w:r>
      <w:r w:rsidR="003B6D13" w:rsidRPr="001D4A50">
        <w:t xml:space="preserve">Byte av ansvarig personal ska så långt möjligt undvikas. Eventuell ändring av personal ska meddelas Länsstyrelsen med motivering. </w:t>
      </w:r>
      <w:r w:rsidR="003B6D13" w:rsidRPr="001D4A50">
        <w:rPr>
          <w:i/>
        </w:rPr>
        <w:t xml:space="preserve">Länsstyrelsen kommer </w:t>
      </w:r>
      <w:r w:rsidR="003B6D13" w:rsidRPr="001D4A50">
        <w:rPr>
          <w:i/>
        </w:rPr>
        <w:lastRenderedPageBreak/>
        <w:t>att pröva frågan.</w:t>
      </w:r>
      <w:r w:rsidR="003B6D13" w:rsidRPr="001D4A50">
        <w:t xml:space="preserve"> Om undersökningsplanen inte har författats av projektledaren ska detta anges och motiveras.</w:t>
      </w:r>
    </w:p>
    <w:p w14:paraId="0FA73107" w14:textId="77777777" w:rsidR="00A5411A" w:rsidRPr="001D4A50" w:rsidRDefault="00A5411A" w:rsidP="00E2065F">
      <w:pPr>
        <w:ind w:right="567"/>
      </w:pPr>
    </w:p>
    <w:p w14:paraId="1C108AB3" w14:textId="4F4CEFE3" w:rsidR="00A5411A" w:rsidRDefault="00A5411A" w:rsidP="00E2065F">
      <w:pPr>
        <w:ind w:right="567"/>
        <w:rPr>
          <w:rStyle w:val="Betoning"/>
        </w:rPr>
      </w:pPr>
      <w:r w:rsidRPr="001D4A50">
        <w:rPr>
          <w:rStyle w:val="Betoning"/>
          <w:i w:val="0"/>
        </w:rPr>
        <w:t>Kvalifikationer för personal och underkonsulter som tidigare inte varit verksamma i länet eller kan antas inte vara kända av Länsstyrelsen ska redovisas</w:t>
      </w:r>
      <w:r w:rsidRPr="001D4A50">
        <w:rPr>
          <w:rStyle w:val="Betoning"/>
        </w:rPr>
        <w:t>.</w:t>
      </w:r>
    </w:p>
    <w:p w14:paraId="559BAEFB" w14:textId="15678C1D" w:rsidR="00DD4707" w:rsidRDefault="00DD4707" w:rsidP="00E2065F">
      <w:pPr>
        <w:ind w:right="567"/>
        <w:rPr>
          <w:rStyle w:val="Betoning"/>
        </w:rPr>
      </w:pPr>
    </w:p>
    <w:p w14:paraId="4076F739" w14:textId="35AD7761" w:rsidR="00DD4707" w:rsidRPr="003C5F5F" w:rsidRDefault="00DD4707" w:rsidP="00E2065F">
      <w:pPr>
        <w:ind w:right="567"/>
      </w:pPr>
      <w:r w:rsidRPr="003C5F5F">
        <w:rPr>
          <w:rStyle w:val="Betoning"/>
          <w:i w:val="0"/>
          <w:iCs w:val="0"/>
        </w:rPr>
        <w:t xml:space="preserve">Länsstyrelsen </w:t>
      </w:r>
      <w:r w:rsidR="00F10E18" w:rsidRPr="003C5F5F">
        <w:rPr>
          <w:rStyle w:val="Betoning"/>
          <w:i w:val="0"/>
          <w:iCs w:val="0"/>
        </w:rPr>
        <w:t xml:space="preserve">kommer att </w:t>
      </w:r>
      <w:r w:rsidRPr="003C5F5F">
        <w:rPr>
          <w:rStyle w:val="Betoning"/>
          <w:i w:val="0"/>
          <w:iCs w:val="0"/>
        </w:rPr>
        <w:t>lägg</w:t>
      </w:r>
      <w:r w:rsidR="00F10E18" w:rsidRPr="003C5F5F">
        <w:rPr>
          <w:rStyle w:val="Betoning"/>
          <w:i w:val="0"/>
          <w:iCs w:val="0"/>
        </w:rPr>
        <w:t>a</w:t>
      </w:r>
      <w:r w:rsidRPr="003C5F5F">
        <w:rPr>
          <w:rStyle w:val="Betoning"/>
          <w:i w:val="0"/>
          <w:iCs w:val="0"/>
        </w:rPr>
        <w:t xml:space="preserve"> stor vikt vid </w:t>
      </w:r>
      <w:r w:rsidR="00AF311C" w:rsidRPr="003C5F5F">
        <w:rPr>
          <w:rStyle w:val="Betoning"/>
          <w:i w:val="0"/>
          <w:iCs w:val="0"/>
        </w:rPr>
        <w:t>undersökarens</w:t>
      </w:r>
      <w:r w:rsidR="00785D16" w:rsidRPr="003C5F5F">
        <w:rPr>
          <w:rStyle w:val="Betoning"/>
          <w:i w:val="0"/>
          <w:iCs w:val="0"/>
        </w:rPr>
        <w:t xml:space="preserve"> möjlighet att</w:t>
      </w:r>
      <w:r w:rsidR="00AF311C" w:rsidRPr="003C5F5F">
        <w:rPr>
          <w:rStyle w:val="Betoning"/>
          <w:i w:val="0"/>
          <w:iCs w:val="0"/>
        </w:rPr>
        <w:t xml:space="preserve"> kvalitetssäk</w:t>
      </w:r>
      <w:r w:rsidR="00785D16" w:rsidRPr="003C5F5F">
        <w:rPr>
          <w:rStyle w:val="Betoning"/>
          <w:i w:val="0"/>
          <w:iCs w:val="0"/>
        </w:rPr>
        <w:t>ra</w:t>
      </w:r>
      <w:r w:rsidR="00AF311C" w:rsidRPr="003C5F5F">
        <w:rPr>
          <w:rStyle w:val="Betoning"/>
          <w:i w:val="0"/>
          <w:iCs w:val="0"/>
        </w:rPr>
        <w:t xml:space="preserve"> </w:t>
      </w:r>
      <w:r w:rsidRPr="003C5F5F">
        <w:rPr>
          <w:rStyle w:val="Betoning"/>
          <w:i w:val="0"/>
          <w:iCs w:val="0"/>
        </w:rPr>
        <w:t xml:space="preserve">att lämningar/objekt inom hela den aktuella korridoren blir likvärdigt bedömda. </w:t>
      </w:r>
    </w:p>
    <w:p w14:paraId="603E0A14" w14:textId="77777777" w:rsidR="00B71C75" w:rsidRPr="00CF4E7F" w:rsidRDefault="00B71C75" w:rsidP="0086086C">
      <w:pPr>
        <w:ind w:left="709" w:right="567"/>
        <w:rPr>
          <w:color w:val="FF0000"/>
        </w:rPr>
      </w:pPr>
    </w:p>
    <w:p w14:paraId="1252E2B9" w14:textId="2CE33756" w:rsidR="00D9410D" w:rsidRPr="00DA3C97" w:rsidRDefault="00D9410D" w:rsidP="00E2065F">
      <w:pPr>
        <w:ind w:right="567"/>
      </w:pPr>
      <w:r w:rsidRPr="00DA3C97">
        <w:rPr>
          <w:u w:val="single"/>
        </w:rPr>
        <w:t>Följande ska redovisas</w:t>
      </w:r>
      <w:r w:rsidRPr="00DA3C97">
        <w:t>:</w:t>
      </w:r>
    </w:p>
    <w:p w14:paraId="1252E2BA" w14:textId="1142C0B2" w:rsidR="00D9410D" w:rsidRPr="00DA3C97" w:rsidRDefault="00D9410D" w:rsidP="0086086C">
      <w:pPr>
        <w:ind w:left="709" w:right="567"/>
      </w:pPr>
    </w:p>
    <w:p w14:paraId="3885D683" w14:textId="14183AF3" w:rsidR="000B239A" w:rsidRPr="00DA3C97" w:rsidRDefault="00D9410D" w:rsidP="000B239A">
      <w:pPr>
        <w:pStyle w:val="Liststycke"/>
        <w:numPr>
          <w:ilvl w:val="0"/>
          <w:numId w:val="4"/>
        </w:numPr>
        <w:ind w:left="567" w:right="567"/>
      </w:pPr>
      <w:r w:rsidRPr="00DA3C97">
        <w:t>Projektledare</w:t>
      </w:r>
      <w:r w:rsidR="004A09E6" w:rsidRPr="00DA3C97">
        <w:t>ns/ledarnas särskilda kompetens</w:t>
      </w:r>
      <w:r w:rsidRPr="00DA3C97">
        <w:t xml:space="preserve"> för den aktuella u</w:t>
      </w:r>
      <w:r w:rsidR="0047365A">
        <w:t>tredningen</w:t>
      </w:r>
      <w:r w:rsidRPr="00DA3C97">
        <w:t xml:space="preserve">. </w:t>
      </w:r>
    </w:p>
    <w:p w14:paraId="2B92B935" w14:textId="24A93BCD" w:rsidR="000B239A" w:rsidRPr="00DA3C97" w:rsidRDefault="00D9410D" w:rsidP="000B239A">
      <w:pPr>
        <w:pStyle w:val="Liststycke"/>
        <w:numPr>
          <w:ilvl w:val="0"/>
          <w:numId w:val="4"/>
        </w:numPr>
        <w:ind w:left="567" w:right="567"/>
      </w:pPr>
      <w:r w:rsidRPr="00DA3C97">
        <w:t>Rapportansvarig/huvudförfattare.</w:t>
      </w:r>
    </w:p>
    <w:p w14:paraId="35D4BC38" w14:textId="3F5BA0DC" w:rsidR="000B239A" w:rsidRPr="00DA3C97" w:rsidRDefault="00841D14" w:rsidP="000B239A">
      <w:pPr>
        <w:pStyle w:val="Liststycke"/>
        <w:numPr>
          <w:ilvl w:val="0"/>
          <w:numId w:val="4"/>
        </w:numPr>
        <w:ind w:left="567" w:right="567"/>
      </w:pPr>
      <w:r w:rsidRPr="00DA3C97">
        <w:t>För samtliga s</w:t>
      </w:r>
      <w:r w:rsidR="00D9410D" w:rsidRPr="00DA3C97">
        <w:t xml:space="preserve">pecialister och </w:t>
      </w:r>
      <w:r w:rsidR="001A2EF1" w:rsidRPr="00DA3C97">
        <w:t xml:space="preserve">personal med </w:t>
      </w:r>
      <w:r w:rsidR="00D9410D" w:rsidRPr="00DA3C97">
        <w:t>särskilt ansvar</w:t>
      </w:r>
      <w:r w:rsidR="001A2EF1" w:rsidRPr="00DA3C97">
        <w:t xml:space="preserve"> </w:t>
      </w:r>
      <w:r w:rsidR="00D9410D" w:rsidRPr="00DA3C97">
        <w:t xml:space="preserve">anges vilken institution eller person som ska utföra en analys eller fördjupad studie. Institutionens/personens kompetens redovisas. </w:t>
      </w:r>
    </w:p>
    <w:p w14:paraId="62CC43D9" w14:textId="04C98F23" w:rsidR="001B2F4F" w:rsidRPr="00DA3C97" w:rsidRDefault="00DA3C97" w:rsidP="00DA3C97">
      <w:pPr>
        <w:numPr>
          <w:ilvl w:val="0"/>
          <w:numId w:val="4"/>
        </w:numPr>
        <w:ind w:left="567"/>
        <w:rPr>
          <w:szCs w:val="24"/>
        </w:rPr>
      </w:pPr>
      <w:r w:rsidRPr="00DA3C97">
        <w:rPr>
          <w:szCs w:val="24"/>
        </w:rPr>
        <w:t>Om möjligt redovisas övrig egen och projektanställd personal.</w:t>
      </w:r>
    </w:p>
    <w:p w14:paraId="3941A496" w14:textId="4443DACA" w:rsidR="004A09E6" w:rsidRPr="00DA3C97" w:rsidRDefault="004A09E6" w:rsidP="001B2F4F">
      <w:pPr>
        <w:pStyle w:val="Liststycke"/>
        <w:numPr>
          <w:ilvl w:val="0"/>
          <w:numId w:val="4"/>
        </w:numPr>
        <w:ind w:left="567" w:right="567"/>
      </w:pPr>
      <w:r w:rsidRPr="00DA3C97">
        <w:t>Om ni avser att dela upp fältarbetet i olika arbetslag ska personalen i arbetslagen redovisas.</w:t>
      </w:r>
    </w:p>
    <w:p w14:paraId="7A2D58F0" w14:textId="77777777" w:rsidR="004A09E6" w:rsidRPr="00CF4E7F" w:rsidRDefault="004A09E6" w:rsidP="004A09E6">
      <w:pPr>
        <w:pStyle w:val="Liststycke"/>
        <w:ind w:left="567" w:right="567"/>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C0742E" w:rsidRPr="00CF4E7F" w14:paraId="7D6C2662" w14:textId="77777777" w:rsidTr="00570E3A">
        <w:tc>
          <w:tcPr>
            <w:tcW w:w="5000" w:type="pct"/>
            <w:tcBorders>
              <w:top w:val="single" w:sz="4" w:space="0" w:color="auto"/>
              <w:left w:val="single" w:sz="4" w:space="0" w:color="auto"/>
              <w:bottom w:val="single" w:sz="4" w:space="0" w:color="auto"/>
              <w:right w:val="single" w:sz="4" w:space="0" w:color="auto"/>
            </w:tcBorders>
          </w:tcPr>
          <w:p w14:paraId="2653F1B3" w14:textId="77777777" w:rsidR="004A09E6" w:rsidRPr="00CF4E7F" w:rsidRDefault="004A09E6" w:rsidP="00A848CA">
            <w:pPr>
              <w:ind w:right="-108"/>
              <w:rPr>
                <w:rFonts w:ascii="Arial" w:hAnsi="Arial" w:cs="Arial"/>
                <w:color w:val="FF0000"/>
                <w:sz w:val="20"/>
              </w:rPr>
            </w:pPr>
            <w:r w:rsidRPr="00DA3C97">
              <w:t>Skriv här:</w:t>
            </w:r>
          </w:p>
        </w:tc>
      </w:tr>
    </w:tbl>
    <w:p w14:paraId="0C0BE113" w14:textId="54BFBFD7" w:rsidR="004A09E6" w:rsidRPr="00CF4E7F" w:rsidRDefault="004A09E6" w:rsidP="004A09E6">
      <w:pPr>
        <w:ind w:right="567"/>
        <w:rPr>
          <w:color w:val="FF0000"/>
        </w:rPr>
      </w:pPr>
    </w:p>
    <w:p w14:paraId="431AEB2E" w14:textId="77777777" w:rsidR="0018007D" w:rsidRDefault="0018007D" w:rsidP="00E2065F">
      <w:pPr>
        <w:ind w:right="567"/>
        <w:rPr>
          <w:b/>
          <w:i/>
          <w:u w:val="single"/>
        </w:rPr>
      </w:pPr>
    </w:p>
    <w:p w14:paraId="79AAED60" w14:textId="77777777" w:rsidR="0018007D" w:rsidRDefault="00D9410D" w:rsidP="00E2065F">
      <w:pPr>
        <w:ind w:right="567"/>
        <w:rPr>
          <w:b/>
          <w:i/>
          <w:u w:val="single"/>
        </w:rPr>
      </w:pPr>
      <w:r w:rsidRPr="00DA3C97">
        <w:rPr>
          <w:b/>
          <w:i/>
          <w:u w:val="single"/>
        </w:rPr>
        <w:t>Syfte</w:t>
      </w:r>
      <w:r w:rsidR="001C6F8C" w:rsidRPr="00DA3C97">
        <w:rPr>
          <w:b/>
          <w:i/>
          <w:u w:val="single"/>
        </w:rPr>
        <w:t xml:space="preserve">, </w:t>
      </w:r>
      <w:r w:rsidR="009C3348" w:rsidRPr="00DA3C97">
        <w:rPr>
          <w:b/>
          <w:i/>
          <w:u w:val="single"/>
        </w:rPr>
        <w:t xml:space="preserve">ambitionsnivå </w:t>
      </w:r>
      <w:r w:rsidR="00576656" w:rsidRPr="00DA3C97">
        <w:rPr>
          <w:b/>
          <w:i/>
          <w:u w:val="single"/>
        </w:rPr>
        <w:t>och målgrupper</w:t>
      </w:r>
    </w:p>
    <w:p w14:paraId="0EFA995E" w14:textId="7537D31D" w:rsidR="002043AF" w:rsidRPr="00DA3C97" w:rsidRDefault="00D9410D" w:rsidP="00E2065F">
      <w:pPr>
        <w:ind w:right="567"/>
        <w:rPr>
          <w:b/>
          <w:i/>
          <w:u w:val="single"/>
        </w:rPr>
      </w:pPr>
      <w:r w:rsidRPr="00DA3C97">
        <w:rPr>
          <w:b/>
          <w:i/>
          <w:u w:val="single"/>
        </w:rPr>
        <w:t xml:space="preserve"> </w:t>
      </w:r>
    </w:p>
    <w:p w14:paraId="654E28FE" w14:textId="7D301FF8" w:rsidR="00DA3C97" w:rsidRPr="00DA3C97" w:rsidRDefault="00DA3C97" w:rsidP="00DA3C97">
      <w:pPr>
        <w:ind w:right="567"/>
        <w:rPr>
          <w:snapToGrid w:val="0"/>
        </w:rPr>
      </w:pPr>
      <w:r w:rsidRPr="00DA3C97">
        <w:rPr>
          <w:snapToGrid w:val="0"/>
        </w:rPr>
        <w:t>Syftet med den arkeologiska utredningen</w:t>
      </w:r>
      <w:r w:rsidR="00DD4707">
        <w:rPr>
          <w:snapToGrid w:val="0"/>
        </w:rPr>
        <w:t xml:space="preserve"> </w:t>
      </w:r>
      <w:r w:rsidRPr="00DA3C97">
        <w:rPr>
          <w:snapToGrid w:val="0"/>
        </w:rPr>
        <w:t>är att klargöra om fornlämningar berörs av</w:t>
      </w:r>
    </w:p>
    <w:p w14:paraId="1159C9ED" w14:textId="34B866CB" w:rsidR="00DA3C97" w:rsidRPr="00DA3C97" w:rsidRDefault="00DA3C97" w:rsidP="00DA3C97">
      <w:pPr>
        <w:ind w:right="567"/>
        <w:rPr>
          <w:snapToGrid w:val="0"/>
        </w:rPr>
      </w:pPr>
      <w:r w:rsidRPr="00DA3C97">
        <w:rPr>
          <w:snapToGrid w:val="0"/>
        </w:rPr>
        <w:t>arbetsföretaget samt att identifiera objekt och lämningar som kan vara möjliga fornlämningar och så långt möjligt beskriva dessa. I uppdraget ingår även att identifiera övriga kulturhistoriska lämningar inom området samt så långt möjligt beskriva dessa.</w:t>
      </w:r>
    </w:p>
    <w:p w14:paraId="282DA0DB" w14:textId="77777777" w:rsidR="00DA3C97" w:rsidRPr="00DA3C97" w:rsidRDefault="00DA3C97" w:rsidP="00DA3C97">
      <w:pPr>
        <w:ind w:right="567"/>
        <w:rPr>
          <w:snapToGrid w:val="0"/>
        </w:rPr>
      </w:pPr>
    </w:p>
    <w:p w14:paraId="6B20D6BA" w14:textId="0E78582C" w:rsidR="00DA3C97" w:rsidRPr="00746BFC" w:rsidRDefault="00DA3C97" w:rsidP="00DA3C97">
      <w:pPr>
        <w:ind w:right="567"/>
        <w:rPr>
          <w:snapToGrid w:val="0"/>
        </w:rPr>
      </w:pPr>
      <w:r w:rsidRPr="00746BFC">
        <w:rPr>
          <w:snapToGrid w:val="0"/>
        </w:rPr>
        <w:t>Metodval och genomförande ska på ett genomlysligt sätt prägla arbetet.</w:t>
      </w:r>
    </w:p>
    <w:p w14:paraId="39DB421D" w14:textId="77777777" w:rsidR="00746BFC" w:rsidRPr="00DA3C97" w:rsidRDefault="00746BFC" w:rsidP="00DA3C97">
      <w:pPr>
        <w:ind w:right="567"/>
        <w:rPr>
          <w:snapToGrid w:val="0"/>
          <w:color w:val="FF0000"/>
        </w:rPr>
      </w:pPr>
    </w:p>
    <w:p w14:paraId="187968EA" w14:textId="695A1E8C" w:rsidR="00D670A7" w:rsidRPr="00DD4707" w:rsidRDefault="00DA3C97" w:rsidP="00DD4707">
      <w:pPr>
        <w:ind w:right="567"/>
        <w:rPr>
          <w:snapToGrid w:val="0"/>
        </w:rPr>
      </w:pPr>
      <w:r w:rsidRPr="00746BFC">
        <w:rPr>
          <w:snapToGrid w:val="0"/>
        </w:rPr>
        <w:t>Målgrupper för utredningen</w:t>
      </w:r>
      <w:r w:rsidR="003C5F5F">
        <w:rPr>
          <w:snapToGrid w:val="0"/>
        </w:rPr>
        <w:t>s resultat</w:t>
      </w:r>
      <w:r w:rsidRPr="00746BFC">
        <w:rPr>
          <w:snapToGrid w:val="0"/>
        </w:rPr>
        <w:t xml:space="preserve"> är Länsstyrelsen och </w:t>
      </w:r>
      <w:r w:rsidR="00746BFC" w:rsidRPr="00746BFC">
        <w:rPr>
          <w:snapToGrid w:val="0"/>
        </w:rPr>
        <w:t xml:space="preserve">Vattenfall Eldistribution AB </w:t>
      </w:r>
      <w:r w:rsidRPr="00746BFC">
        <w:rPr>
          <w:snapToGrid w:val="0"/>
        </w:rPr>
        <w:t>med berörda</w:t>
      </w:r>
      <w:r w:rsidR="00746BFC" w:rsidRPr="00746BFC">
        <w:rPr>
          <w:snapToGrid w:val="0"/>
        </w:rPr>
        <w:t xml:space="preserve"> </w:t>
      </w:r>
      <w:r w:rsidRPr="00746BFC">
        <w:rPr>
          <w:snapToGrid w:val="0"/>
        </w:rPr>
        <w:t>underkonsulter. Resultatet ska utgöra underlag för Länsstyrelsens vidare hantering av ärendet och för</w:t>
      </w:r>
      <w:r w:rsidR="00746BFC" w:rsidRPr="00746BFC">
        <w:rPr>
          <w:snapToGrid w:val="0"/>
        </w:rPr>
        <w:t xml:space="preserve"> </w:t>
      </w:r>
      <w:r w:rsidRPr="00746BFC">
        <w:rPr>
          <w:snapToGrid w:val="0"/>
        </w:rPr>
        <w:t xml:space="preserve">uppdragsgivarens fortsatta planering av arbetsföretaget. </w:t>
      </w:r>
    </w:p>
    <w:p w14:paraId="5F1F3483" w14:textId="77777777" w:rsidR="0018007D" w:rsidRPr="00DD4707" w:rsidRDefault="0018007D" w:rsidP="0018007D">
      <w:pPr>
        <w:pStyle w:val="Rubrik2uplan"/>
        <w:rPr>
          <w:b w:val="0"/>
          <w:color w:val="FF0000"/>
          <w:sz w:val="24"/>
          <w:szCs w:val="24"/>
          <w:u w:val="single"/>
          <w:lang w:eastAsia="sv-SE"/>
        </w:rPr>
      </w:pPr>
    </w:p>
    <w:p w14:paraId="4B8734AD" w14:textId="086C6F49" w:rsidR="00D670A7" w:rsidRPr="00E40BD6" w:rsidRDefault="00E40BD6" w:rsidP="00D670A7">
      <w:pPr>
        <w:pStyle w:val="Liststycke"/>
        <w:numPr>
          <w:ilvl w:val="0"/>
          <w:numId w:val="4"/>
        </w:numPr>
        <w:ind w:left="426" w:right="567"/>
      </w:pPr>
      <w:r w:rsidRPr="00E40BD6">
        <w:t>Motivera tydligt de val som ligger till grund för utrednings- och dokumentationsstrategin. I uppdraget ingår att redovisa resultatet av den arkeologiska utredningen enligt de anvisningar som Riksantikvarieämbetet angivit i ”Vägledning för tillämpning av Kulturminneslagen, Uppdragsarkeologi”.</w:t>
      </w:r>
    </w:p>
    <w:p w14:paraId="21413E84" w14:textId="77777777" w:rsidR="00263509" w:rsidRPr="0018007D" w:rsidRDefault="00263509" w:rsidP="00263509">
      <w:pPr>
        <w:pStyle w:val="Liststycke"/>
        <w:ind w:left="426"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18007D" w:rsidRPr="0018007D" w14:paraId="0CD2A586" w14:textId="77777777" w:rsidTr="00F40F75">
        <w:tc>
          <w:tcPr>
            <w:tcW w:w="5000" w:type="pct"/>
            <w:tcBorders>
              <w:top w:val="single" w:sz="4" w:space="0" w:color="auto"/>
              <w:left w:val="single" w:sz="4" w:space="0" w:color="auto"/>
              <w:bottom w:val="single" w:sz="4" w:space="0" w:color="auto"/>
              <w:right w:val="single" w:sz="4" w:space="0" w:color="auto"/>
            </w:tcBorders>
          </w:tcPr>
          <w:p w14:paraId="2A5EAAFE" w14:textId="143FFA57" w:rsidR="00263509" w:rsidRPr="0018007D" w:rsidRDefault="00263509" w:rsidP="00F40F75">
            <w:pPr>
              <w:ind w:right="-108"/>
            </w:pPr>
            <w:r w:rsidRPr="0018007D">
              <w:t>Skriv här:</w:t>
            </w:r>
          </w:p>
        </w:tc>
      </w:tr>
    </w:tbl>
    <w:p w14:paraId="40465E71" w14:textId="77777777" w:rsidR="00263509" w:rsidRPr="00CF4E7F" w:rsidRDefault="00263509" w:rsidP="00263509">
      <w:pPr>
        <w:ind w:left="66" w:right="567"/>
        <w:rPr>
          <w:color w:val="FF0000"/>
        </w:rPr>
      </w:pPr>
    </w:p>
    <w:p w14:paraId="406885DC" w14:textId="470D4C81" w:rsidR="005E45D4" w:rsidRPr="00CF4E7F" w:rsidRDefault="005E45D4" w:rsidP="00E2065F">
      <w:pPr>
        <w:pStyle w:val="Rubrik2uplan"/>
        <w:rPr>
          <w:i/>
          <w:color w:val="FF0000"/>
          <w:sz w:val="24"/>
          <w:szCs w:val="20"/>
          <w:u w:val="single"/>
          <w:lang w:eastAsia="sv-SE"/>
        </w:rPr>
      </w:pPr>
      <w:bookmarkStart w:id="4" w:name="_Toc405969349"/>
    </w:p>
    <w:p w14:paraId="02D9B2A6" w14:textId="77777777" w:rsidR="00CE401C" w:rsidRPr="00CF4E7F" w:rsidRDefault="00CE401C" w:rsidP="00824D4D">
      <w:pPr>
        <w:pStyle w:val="Rubrik2uplan"/>
        <w:rPr>
          <w:i/>
          <w:color w:val="FF0000"/>
          <w:sz w:val="24"/>
          <w:szCs w:val="20"/>
          <w:u w:val="single"/>
          <w:lang w:eastAsia="sv-SE"/>
        </w:rPr>
      </w:pPr>
    </w:p>
    <w:p w14:paraId="3E6488C6" w14:textId="77777777" w:rsidR="0018007D" w:rsidRDefault="0018007D" w:rsidP="00824D4D">
      <w:pPr>
        <w:pStyle w:val="Rubrik2uplan"/>
        <w:rPr>
          <w:i/>
          <w:color w:val="FF0000"/>
          <w:sz w:val="24"/>
          <w:szCs w:val="20"/>
          <w:u w:val="single"/>
          <w:lang w:eastAsia="sv-SE"/>
        </w:rPr>
      </w:pPr>
    </w:p>
    <w:p w14:paraId="3635D558" w14:textId="77777777" w:rsidR="00E40BD6" w:rsidRDefault="00E40BD6" w:rsidP="00824D4D">
      <w:pPr>
        <w:pStyle w:val="Rubrik2uplan"/>
        <w:rPr>
          <w:i/>
          <w:sz w:val="24"/>
          <w:szCs w:val="20"/>
          <w:u w:val="single"/>
          <w:lang w:eastAsia="sv-SE"/>
        </w:rPr>
      </w:pPr>
    </w:p>
    <w:p w14:paraId="0BAF734D" w14:textId="243C3E7C" w:rsidR="00EF020B" w:rsidRPr="0018007D" w:rsidRDefault="00BD2992" w:rsidP="00824D4D">
      <w:pPr>
        <w:pStyle w:val="Rubrik2uplan"/>
        <w:rPr>
          <w:b w:val="0"/>
          <w:sz w:val="24"/>
          <w:szCs w:val="24"/>
          <w:u w:val="single"/>
          <w:lang w:eastAsia="sv-SE"/>
        </w:rPr>
      </w:pPr>
      <w:r w:rsidRPr="0018007D">
        <w:rPr>
          <w:i/>
          <w:sz w:val="24"/>
          <w:szCs w:val="20"/>
          <w:u w:val="single"/>
          <w:lang w:eastAsia="sv-SE"/>
        </w:rPr>
        <w:lastRenderedPageBreak/>
        <w:t>Metoder och</w:t>
      </w:r>
      <w:r w:rsidRPr="0018007D">
        <w:rPr>
          <w:i/>
          <w:sz w:val="24"/>
          <w:szCs w:val="24"/>
          <w:u w:val="single"/>
        </w:rPr>
        <w:t xml:space="preserve"> </w:t>
      </w:r>
      <w:r w:rsidRPr="0018007D">
        <w:rPr>
          <w:i/>
          <w:sz w:val="24"/>
          <w:szCs w:val="20"/>
          <w:u w:val="single"/>
          <w:lang w:eastAsia="sv-SE"/>
        </w:rPr>
        <w:t>g</w:t>
      </w:r>
      <w:r w:rsidR="00572B82" w:rsidRPr="0018007D">
        <w:rPr>
          <w:i/>
          <w:sz w:val="24"/>
          <w:szCs w:val="20"/>
          <w:u w:val="single"/>
          <w:lang w:eastAsia="sv-SE"/>
        </w:rPr>
        <w:t>enomförande</w:t>
      </w:r>
      <w:bookmarkEnd w:id="4"/>
      <w:r w:rsidR="0043478A" w:rsidRPr="0018007D">
        <w:rPr>
          <w:i/>
          <w:sz w:val="24"/>
          <w:szCs w:val="20"/>
          <w:u w:val="single"/>
          <w:lang w:eastAsia="sv-SE"/>
        </w:rPr>
        <w:t xml:space="preserve"> </w:t>
      </w:r>
    </w:p>
    <w:p w14:paraId="1019ABC2" w14:textId="77777777" w:rsidR="00997453" w:rsidRPr="0018007D" w:rsidRDefault="00997453" w:rsidP="00EF020B">
      <w:pPr>
        <w:pStyle w:val="Rubrik2uplan"/>
        <w:rPr>
          <w:b w:val="0"/>
          <w:sz w:val="24"/>
          <w:szCs w:val="24"/>
        </w:rPr>
      </w:pPr>
    </w:p>
    <w:p w14:paraId="20A16464" w14:textId="79A1541D" w:rsidR="00E40BD6" w:rsidRDefault="00E40BD6" w:rsidP="00E40BD6">
      <w:pPr>
        <w:ind w:right="426"/>
        <w:rPr>
          <w:szCs w:val="24"/>
        </w:rPr>
      </w:pPr>
      <w:r w:rsidRPr="00E40BD6">
        <w:rPr>
          <w:szCs w:val="24"/>
        </w:rPr>
        <w:t>Den arkeologiska utredningen ska omfatta följande moment:</w:t>
      </w:r>
    </w:p>
    <w:p w14:paraId="3D24C43D" w14:textId="2449230E" w:rsidR="00E40BD6" w:rsidRDefault="00E40BD6" w:rsidP="00E40BD6">
      <w:pPr>
        <w:ind w:right="426"/>
        <w:rPr>
          <w:szCs w:val="24"/>
        </w:rPr>
      </w:pPr>
    </w:p>
    <w:p w14:paraId="10302B48" w14:textId="1D571322" w:rsidR="00E40BD6" w:rsidRPr="00DA3C97" w:rsidRDefault="00297AA2" w:rsidP="00E40BD6">
      <w:pPr>
        <w:pStyle w:val="Liststycke"/>
        <w:numPr>
          <w:ilvl w:val="0"/>
          <w:numId w:val="4"/>
        </w:numPr>
        <w:ind w:left="567" w:right="567"/>
      </w:pPr>
      <w:r>
        <w:t>Kart- och arkivstudier</w:t>
      </w:r>
    </w:p>
    <w:p w14:paraId="660E7722" w14:textId="4673372F" w:rsidR="00E40BD6" w:rsidRPr="00297AA2" w:rsidRDefault="00297AA2" w:rsidP="00297AA2">
      <w:pPr>
        <w:pStyle w:val="Liststycke"/>
        <w:numPr>
          <w:ilvl w:val="0"/>
          <w:numId w:val="4"/>
        </w:numPr>
        <w:ind w:left="567" w:right="567"/>
      </w:pPr>
      <w:r>
        <w:t>Fältinventering</w:t>
      </w:r>
    </w:p>
    <w:p w14:paraId="33D96234" w14:textId="77777777" w:rsidR="00E40BD6" w:rsidRDefault="00E40BD6" w:rsidP="0018007D">
      <w:pPr>
        <w:ind w:right="426"/>
        <w:rPr>
          <w:szCs w:val="24"/>
        </w:rPr>
      </w:pPr>
    </w:p>
    <w:p w14:paraId="35EBD519" w14:textId="3075D782" w:rsidR="00B830FE" w:rsidRDefault="0018007D" w:rsidP="0018007D">
      <w:pPr>
        <w:ind w:right="426"/>
        <w:rPr>
          <w:szCs w:val="24"/>
        </w:rPr>
      </w:pPr>
      <w:r w:rsidRPr="0018007D">
        <w:rPr>
          <w:szCs w:val="24"/>
        </w:rPr>
        <w:t>Beskriv hur den arkeologiska utredningen ska genomföras för att uppfylla syftet. Beskrivningen ska vara kortfattad.</w:t>
      </w:r>
    </w:p>
    <w:p w14:paraId="52FE04A3" w14:textId="3BF4F826" w:rsidR="0018007D" w:rsidRDefault="0018007D" w:rsidP="0018007D">
      <w:pPr>
        <w:ind w:right="426"/>
        <w:rPr>
          <w:szCs w:val="24"/>
        </w:rPr>
      </w:pPr>
    </w:p>
    <w:p w14:paraId="6527E6D2" w14:textId="77777777" w:rsidR="0018007D" w:rsidRPr="0018007D" w:rsidRDefault="0018007D" w:rsidP="0018007D">
      <w:pPr>
        <w:ind w:right="426"/>
        <w:rPr>
          <w:szCs w:val="24"/>
        </w:rPr>
      </w:pPr>
      <w:r w:rsidRPr="0018007D">
        <w:rPr>
          <w:szCs w:val="24"/>
        </w:rPr>
        <w:t>Om metod, teknik eller utrustning som inte anses väl känd eller etablerad kommer att användas ska</w:t>
      </w:r>
    </w:p>
    <w:p w14:paraId="46CEEA51" w14:textId="5B60D76B" w:rsidR="0018007D" w:rsidRDefault="0018007D" w:rsidP="0018007D">
      <w:pPr>
        <w:ind w:right="426"/>
        <w:rPr>
          <w:szCs w:val="24"/>
        </w:rPr>
      </w:pPr>
      <w:r w:rsidRPr="0018007D">
        <w:rPr>
          <w:szCs w:val="24"/>
        </w:rPr>
        <w:t>detta redovisas särskilt och motiveras.</w:t>
      </w:r>
    </w:p>
    <w:p w14:paraId="2D350009" w14:textId="77777777" w:rsidR="0018007D" w:rsidRPr="0018007D" w:rsidRDefault="0018007D" w:rsidP="0018007D">
      <w:pPr>
        <w:ind w:right="426"/>
        <w:rPr>
          <w:szCs w:val="24"/>
        </w:rPr>
      </w:pPr>
    </w:p>
    <w:p w14:paraId="1CC224EB" w14:textId="670EA1A6" w:rsidR="0018007D" w:rsidRDefault="0018007D" w:rsidP="008B5C1C">
      <w:pPr>
        <w:ind w:right="426"/>
        <w:rPr>
          <w:szCs w:val="24"/>
        </w:rPr>
      </w:pPr>
      <w:r w:rsidRPr="0018007D">
        <w:rPr>
          <w:szCs w:val="24"/>
        </w:rPr>
        <w:t xml:space="preserve">Inmätning i fält ska göras digitalt. </w:t>
      </w:r>
    </w:p>
    <w:p w14:paraId="41F872B7" w14:textId="77777777" w:rsidR="0018007D" w:rsidRPr="0018007D" w:rsidRDefault="0018007D" w:rsidP="0018007D">
      <w:pPr>
        <w:ind w:right="426"/>
        <w:rPr>
          <w:szCs w:val="24"/>
        </w:rPr>
      </w:pPr>
    </w:p>
    <w:p w14:paraId="3DD016DC" w14:textId="3E11E621" w:rsidR="00D811C5" w:rsidRPr="004123C6" w:rsidRDefault="0018007D" w:rsidP="0018007D">
      <w:pPr>
        <w:ind w:right="426"/>
        <w:rPr>
          <w:szCs w:val="24"/>
        </w:rPr>
      </w:pPr>
      <w:r w:rsidRPr="004123C6">
        <w:rPr>
          <w:szCs w:val="24"/>
        </w:rPr>
        <w:t xml:space="preserve">Fältarbetet ska genomföras </w:t>
      </w:r>
      <w:r w:rsidR="00D811C5" w:rsidRPr="004123C6">
        <w:rPr>
          <w:szCs w:val="24"/>
        </w:rPr>
        <w:t>snarast</w:t>
      </w:r>
      <w:r w:rsidRPr="004123C6">
        <w:rPr>
          <w:szCs w:val="24"/>
        </w:rPr>
        <w:t xml:space="preserve"> och i överenskommelse med Vattenfall Eldistribution AB.</w:t>
      </w:r>
      <w:r w:rsidR="00D811C5" w:rsidRPr="004123C6">
        <w:rPr>
          <w:szCs w:val="24"/>
        </w:rPr>
        <w:t xml:space="preserve"> En förutsättning är dock att tjänlig (</w:t>
      </w:r>
      <w:r w:rsidR="00611E13" w:rsidRPr="004123C6">
        <w:rPr>
          <w:szCs w:val="24"/>
        </w:rPr>
        <w:t xml:space="preserve">snö- och </w:t>
      </w:r>
      <w:r w:rsidR="00D811C5" w:rsidRPr="004123C6">
        <w:rPr>
          <w:szCs w:val="24"/>
        </w:rPr>
        <w:t xml:space="preserve">frostfri) väderlek råder. </w:t>
      </w:r>
      <w:r w:rsidR="00F26910" w:rsidRPr="004123C6">
        <w:rPr>
          <w:szCs w:val="24"/>
          <w:u w:val="single"/>
        </w:rPr>
        <w:t>Tiden för fältinventeringen ska beräknas som om 8 timmars normalt dagsljus råder men i Länsstyrelsens beslut kommer det vid behov att finnas en omräkningsfaktor som kompensation för de sämre ljusförhållandena.</w:t>
      </w:r>
      <w:r w:rsidR="00F26910" w:rsidRPr="004123C6">
        <w:rPr>
          <w:szCs w:val="24"/>
        </w:rPr>
        <w:t xml:space="preserve">  </w:t>
      </w:r>
      <w:r w:rsidR="00D811C5" w:rsidRPr="004123C6">
        <w:rPr>
          <w:szCs w:val="24"/>
        </w:rPr>
        <w:t xml:space="preserve">  </w:t>
      </w:r>
    </w:p>
    <w:p w14:paraId="5E4265EB" w14:textId="3CB85B61" w:rsidR="00A861F4" w:rsidRDefault="00A861F4" w:rsidP="0018007D">
      <w:pPr>
        <w:ind w:right="426"/>
        <w:rPr>
          <w:szCs w:val="24"/>
        </w:rPr>
      </w:pPr>
    </w:p>
    <w:p w14:paraId="2CF63608" w14:textId="4B8DDC94" w:rsidR="00E03982" w:rsidRPr="004123C6" w:rsidRDefault="006F0E9B" w:rsidP="0018007D">
      <w:pPr>
        <w:ind w:right="426"/>
        <w:rPr>
          <w:szCs w:val="24"/>
          <w:u w:val="single"/>
        </w:rPr>
      </w:pPr>
      <w:r w:rsidRPr="004123C6">
        <w:rPr>
          <w:szCs w:val="24"/>
          <w:u w:val="single"/>
        </w:rPr>
        <w:t>Fältinventeringstakten får ej överstiga 10 hektar/dag för skogsmark och 20 hektar/dag för öppen terräng.</w:t>
      </w:r>
      <w:r w:rsidR="00DF1B60" w:rsidRPr="004123C6">
        <w:rPr>
          <w:szCs w:val="24"/>
          <w:u w:val="single"/>
        </w:rPr>
        <w:t xml:space="preserve"> </w:t>
      </w:r>
      <w:r w:rsidR="007F10E6" w:rsidRPr="004123C6">
        <w:rPr>
          <w:szCs w:val="24"/>
          <w:u w:val="single"/>
        </w:rPr>
        <w:t>Fältinventeringstakten för ytor med blandat markslag får ej överstiga 15 hektar/dag.</w:t>
      </w:r>
    </w:p>
    <w:p w14:paraId="28472EFE" w14:textId="1C068597" w:rsidR="008F0D57" w:rsidRDefault="008F0D57" w:rsidP="0018007D">
      <w:pPr>
        <w:ind w:right="426"/>
        <w:rPr>
          <w:szCs w:val="24"/>
          <w:u w:val="single"/>
        </w:rPr>
      </w:pPr>
    </w:p>
    <w:p w14:paraId="413FA448" w14:textId="4AB2AA75" w:rsidR="008F0D57" w:rsidRPr="00A92212" w:rsidRDefault="00A92212" w:rsidP="0018007D">
      <w:pPr>
        <w:ind w:right="426"/>
        <w:rPr>
          <w:color w:val="00B050"/>
          <w:szCs w:val="24"/>
        </w:rPr>
      </w:pPr>
      <w:r w:rsidRPr="004123C6">
        <w:rPr>
          <w:szCs w:val="24"/>
        </w:rPr>
        <w:t>Mindre d</w:t>
      </w:r>
      <w:r w:rsidR="00591625" w:rsidRPr="004123C6">
        <w:rPr>
          <w:szCs w:val="24"/>
        </w:rPr>
        <w:t>elar av den nu aktuella korridoren har sedan tidigare</w:t>
      </w:r>
      <w:r w:rsidRPr="004123C6">
        <w:rPr>
          <w:szCs w:val="24"/>
        </w:rPr>
        <w:t>, i olika omfattning,</w:t>
      </w:r>
      <w:r w:rsidR="00591625" w:rsidRPr="004123C6">
        <w:rPr>
          <w:szCs w:val="24"/>
        </w:rPr>
        <w:t xml:space="preserve"> utretts arkeologiskt. </w:t>
      </w:r>
      <w:r w:rsidRPr="004123C6">
        <w:rPr>
          <w:szCs w:val="24"/>
        </w:rPr>
        <w:t xml:space="preserve">Dessa delar ingår och ska beräknas för även i den nu aktuella utredningen. </w:t>
      </w:r>
      <w:r w:rsidRPr="00C94FD3">
        <w:rPr>
          <w:szCs w:val="24"/>
        </w:rPr>
        <w:t xml:space="preserve">Efter utförd kart- och arkivstudie samt fältinventering ska det </w:t>
      </w:r>
      <w:r w:rsidR="004123C6" w:rsidRPr="00C94FD3">
        <w:rPr>
          <w:szCs w:val="24"/>
        </w:rPr>
        <w:t xml:space="preserve">i PM och rapport </w:t>
      </w:r>
      <w:r w:rsidRPr="00C94FD3">
        <w:rPr>
          <w:szCs w:val="24"/>
        </w:rPr>
        <w:t xml:space="preserve">framgå </w:t>
      </w:r>
      <w:r w:rsidR="00591625" w:rsidRPr="00C94FD3">
        <w:rPr>
          <w:szCs w:val="24"/>
        </w:rPr>
        <w:t xml:space="preserve">om ni instämmer i </w:t>
      </w:r>
      <w:r w:rsidRPr="00C94FD3">
        <w:rPr>
          <w:szCs w:val="24"/>
        </w:rPr>
        <w:t xml:space="preserve">de tidigare utförda </w:t>
      </w:r>
      <w:r w:rsidR="00591625" w:rsidRPr="00C94FD3">
        <w:rPr>
          <w:szCs w:val="24"/>
        </w:rPr>
        <w:t xml:space="preserve">utredningarnas resultat eller om ni </w:t>
      </w:r>
      <w:r w:rsidR="004123C6" w:rsidRPr="00C94FD3">
        <w:rPr>
          <w:szCs w:val="24"/>
        </w:rPr>
        <w:t>har valt att förändra befintliga objekt eller lägga till nya</w:t>
      </w:r>
      <w:r w:rsidR="00591625" w:rsidRPr="00C94FD3">
        <w:rPr>
          <w:szCs w:val="24"/>
        </w:rPr>
        <w:t>.</w:t>
      </w:r>
    </w:p>
    <w:p w14:paraId="62583D8A" w14:textId="11CDF1A8" w:rsidR="00591625" w:rsidRDefault="00591625" w:rsidP="0018007D">
      <w:pPr>
        <w:ind w:right="426"/>
        <w:rPr>
          <w:szCs w:val="24"/>
        </w:rPr>
      </w:pPr>
    </w:p>
    <w:p w14:paraId="24BC6485" w14:textId="4CAD5693" w:rsidR="00591625" w:rsidRDefault="00591625" w:rsidP="0018007D">
      <w:pPr>
        <w:ind w:right="426"/>
        <w:rPr>
          <w:szCs w:val="24"/>
        </w:rPr>
      </w:pPr>
      <w:r>
        <w:rPr>
          <w:szCs w:val="24"/>
        </w:rPr>
        <w:t>Nedan följer</w:t>
      </w:r>
      <w:r w:rsidR="00D12B20">
        <w:rPr>
          <w:szCs w:val="24"/>
        </w:rPr>
        <w:t xml:space="preserve"> rapporterna till </w:t>
      </w:r>
      <w:r>
        <w:rPr>
          <w:szCs w:val="24"/>
        </w:rPr>
        <w:t>de tidigare utförda utredningarna:</w:t>
      </w:r>
    </w:p>
    <w:p w14:paraId="6DD2FEBA" w14:textId="26D87889" w:rsidR="003F04DE" w:rsidRPr="003F04DE" w:rsidRDefault="003F04DE" w:rsidP="003F04DE">
      <w:pPr>
        <w:ind w:right="426"/>
        <w:rPr>
          <w:szCs w:val="24"/>
        </w:rPr>
      </w:pPr>
    </w:p>
    <w:p w14:paraId="5994F902" w14:textId="73595F85" w:rsidR="003F04DE" w:rsidRDefault="003F04DE" w:rsidP="003F04DE">
      <w:pPr>
        <w:pStyle w:val="Liststycke"/>
        <w:numPr>
          <w:ilvl w:val="0"/>
          <w:numId w:val="48"/>
        </w:numPr>
        <w:ind w:right="426"/>
        <w:rPr>
          <w:szCs w:val="24"/>
        </w:rPr>
      </w:pPr>
      <w:r w:rsidRPr="003F04DE">
        <w:rPr>
          <w:szCs w:val="24"/>
        </w:rPr>
        <w:t xml:space="preserve">Andersson, F. &amp; Svensson, I. 2020. Ostlänken, delen Väg 625 – </w:t>
      </w:r>
      <w:proofErr w:type="spellStart"/>
      <w:r w:rsidRPr="003F04DE">
        <w:rPr>
          <w:szCs w:val="24"/>
        </w:rPr>
        <w:t>Vretaån</w:t>
      </w:r>
      <w:proofErr w:type="spellEnd"/>
      <w:r w:rsidRPr="003F04DE">
        <w:rPr>
          <w:szCs w:val="24"/>
        </w:rPr>
        <w:t xml:space="preserve">. Kompletterande arkeologisk utredning etapp 1 och arkeologisk utredning etapp 2. Kila, </w:t>
      </w:r>
      <w:proofErr w:type="spellStart"/>
      <w:r w:rsidRPr="003F04DE">
        <w:rPr>
          <w:szCs w:val="24"/>
        </w:rPr>
        <w:t>Lunda</w:t>
      </w:r>
      <w:proofErr w:type="spellEnd"/>
      <w:r w:rsidRPr="003F04DE">
        <w:rPr>
          <w:szCs w:val="24"/>
        </w:rPr>
        <w:t xml:space="preserve"> och Stigtomta socken, Nyköpings kommun, Södermanland, Södermanlands län. SAU rapport 2020:14.</w:t>
      </w:r>
    </w:p>
    <w:p w14:paraId="51FC0D2E" w14:textId="77777777" w:rsidR="00D12B20" w:rsidRPr="00D12B20" w:rsidRDefault="00D12B20" w:rsidP="00D12B20">
      <w:pPr>
        <w:pStyle w:val="Liststycke"/>
        <w:rPr>
          <w:szCs w:val="24"/>
        </w:rPr>
      </w:pPr>
    </w:p>
    <w:p w14:paraId="46B27617" w14:textId="1F756E91" w:rsidR="00D12B20" w:rsidRPr="00D12B20" w:rsidRDefault="00D12B20" w:rsidP="00D12B20">
      <w:pPr>
        <w:pStyle w:val="Liststycke"/>
        <w:numPr>
          <w:ilvl w:val="0"/>
          <w:numId w:val="48"/>
        </w:numPr>
        <w:ind w:right="426"/>
        <w:rPr>
          <w:szCs w:val="24"/>
        </w:rPr>
      </w:pPr>
      <w:r w:rsidRPr="003F04DE">
        <w:rPr>
          <w:szCs w:val="24"/>
        </w:rPr>
        <w:t>Bondesson, W. 2015. Ostlänken. Delen väg 608 – länsgräns Östergötlands län.</w:t>
      </w:r>
      <w:r>
        <w:rPr>
          <w:szCs w:val="24"/>
        </w:rPr>
        <w:t xml:space="preserve"> Arkeologisk utredning, etapp 1.</w:t>
      </w:r>
      <w:r w:rsidRPr="003F04DE">
        <w:rPr>
          <w:szCs w:val="24"/>
        </w:rPr>
        <w:t xml:space="preserve"> Arkeologiska uppdragsverksamheten; Rapport 2015:47, Hägersten: Statens historiska museer.</w:t>
      </w:r>
    </w:p>
    <w:p w14:paraId="6508D804" w14:textId="77777777" w:rsidR="003F04DE" w:rsidRPr="003F04DE" w:rsidRDefault="003F04DE" w:rsidP="003F04DE">
      <w:pPr>
        <w:pStyle w:val="Liststycke"/>
        <w:rPr>
          <w:szCs w:val="24"/>
        </w:rPr>
      </w:pPr>
    </w:p>
    <w:p w14:paraId="723018C7" w14:textId="68775F3A" w:rsidR="003F04DE" w:rsidRDefault="003F04DE" w:rsidP="003F04DE">
      <w:pPr>
        <w:pStyle w:val="Liststycke"/>
        <w:numPr>
          <w:ilvl w:val="0"/>
          <w:numId w:val="48"/>
        </w:numPr>
        <w:ind w:right="426"/>
        <w:rPr>
          <w:szCs w:val="24"/>
        </w:rPr>
      </w:pPr>
      <w:r>
        <w:rPr>
          <w:szCs w:val="24"/>
        </w:rPr>
        <w:t xml:space="preserve">Ericsson, A. 2015. </w:t>
      </w:r>
      <w:r w:rsidRPr="003F04DE">
        <w:rPr>
          <w:szCs w:val="24"/>
        </w:rPr>
        <w:t xml:space="preserve">Ombyggnation av kraftledning ML814 från länsgränsen nordväst om </w:t>
      </w:r>
      <w:proofErr w:type="spellStart"/>
      <w:r w:rsidRPr="003F04DE">
        <w:rPr>
          <w:szCs w:val="24"/>
        </w:rPr>
        <w:t>Nävekvarn</w:t>
      </w:r>
      <w:proofErr w:type="spellEnd"/>
      <w:r w:rsidRPr="003F04DE">
        <w:rPr>
          <w:szCs w:val="24"/>
        </w:rPr>
        <w:t xml:space="preserve"> till </w:t>
      </w:r>
      <w:proofErr w:type="spellStart"/>
      <w:r w:rsidRPr="003F04DE">
        <w:rPr>
          <w:szCs w:val="24"/>
        </w:rPr>
        <w:t>Minninge</w:t>
      </w:r>
      <w:proofErr w:type="spellEnd"/>
      <w:r w:rsidRPr="003F04DE">
        <w:rPr>
          <w:szCs w:val="24"/>
        </w:rPr>
        <w:t xml:space="preserve"> öster om Nyköping</w:t>
      </w:r>
      <w:r>
        <w:rPr>
          <w:szCs w:val="24"/>
        </w:rPr>
        <w:t xml:space="preserve">. </w:t>
      </w:r>
      <w:r w:rsidRPr="003F04DE">
        <w:rPr>
          <w:szCs w:val="24"/>
        </w:rPr>
        <w:t>Södermanland</w:t>
      </w:r>
      <w:r>
        <w:rPr>
          <w:szCs w:val="24"/>
        </w:rPr>
        <w:t xml:space="preserve">, </w:t>
      </w:r>
      <w:r w:rsidRPr="003F04DE">
        <w:rPr>
          <w:szCs w:val="24"/>
        </w:rPr>
        <w:t>Nyköpings kommun</w:t>
      </w:r>
      <w:r>
        <w:rPr>
          <w:szCs w:val="24"/>
        </w:rPr>
        <w:t xml:space="preserve">, </w:t>
      </w:r>
      <w:proofErr w:type="spellStart"/>
      <w:r w:rsidRPr="003F04DE">
        <w:rPr>
          <w:szCs w:val="24"/>
        </w:rPr>
        <w:t>Tunabergs</w:t>
      </w:r>
      <w:proofErr w:type="spellEnd"/>
      <w:r w:rsidRPr="003F04DE">
        <w:rPr>
          <w:szCs w:val="24"/>
        </w:rPr>
        <w:t xml:space="preserve">, </w:t>
      </w:r>
      <w:proofErr w:type="spellStart"/>
      <w:r w:rsidRPr="003F04DE">
        <w:rPr>
          <w:szCs w:val="24"/>
        </w:rPr>
        <w:t>Bergshammars</w:t>
      </w:r>
      <w:proofErr w:type="spellEnd"/>
      <w:r w:rsidRPr="003F04DE">
        <w:rPr>
          <w:szCs w:val="24"/>
        </w:rPr>
        <w:t xml:space="preserve"> och Nyköpings socknar</w:t>
      </w:r>
      <w:r>
        <w:rPr>
          <w:szCs w:val="24"/>
        </w:rPr>
        <w:t xml:space="preserve">, </w:t>
      </w:r>
      <w:proofErr w:type="spellStart"/>
      <w:r w:rsidRPr="003F04DE">
        <w:rPr>
          <w:szCs w:val="24"/>
        </w:rPr>
        <w:t>Kungstorp</w:t>
      </w:r>
      <w:proofErr w:type="spellEnd"/>
      <w:r w:rsidRPr="003F04DE">
        <w:rPr>
          <w:szCs w:val="24"/>
        </w:rPr>
        <w:t xml:space="preserve"> 3:3 </w:t>
      </w:r>
      <w:proofErr w:type="gramStart"/>
      <w:r w:rsidRPr="003F04DE">
        <w:rPr>
          <w:szCs w:val="24"/>
        </w:rPr>
        <w:t>m fl</w:t>
      </w:r>
      <w:r>
        <w:rPr>
          <w:szCs w:val="24"/>
        </w:rPr>
        <w:t>.</w:t>
      </w:r>
      <w:proofErr w:type="gramEnd"/>
      <w:r>
        <w:rPr>
          <w:szCs w:val="24"/>
        </w:rPr>
        <w:t xml:space="preserve"> Arkeologisk utredning. </w:t>
      </w:r>
      <w:r w:rsidRPr="003F04DE">
        <w:rPr>
          <w:szCs w:val="24"/>
        </w:rPr>
        <w:t>Arkeologiska uppdragsverksamheten; Rapport 2015:</w:t>
      </w:r>
      <w:r>
        <w:rPr>
          <w:szCs w:val="24"/>
        </w:rPr>
        <w:t>24</w:t>
      </w:r>
      <w:r w:rsidRPr="003F04DE">
        <w:rPr>
          <w:szCs w:val="24"/>
        </w:rPr>
        <w:t xml:space="preserve">, </w:t>
      </w:r>
      <w:r w:rsidR="0098406D">
        <w:rPr>
          <w:szCs w:val="24"/>
        </w:rPr>
        <w:t>Linköping</w:t>
      </w:r>
      <w:r w:rsidRPr="003F04DE">
        <w:rPr>
          <w:szCs w:val="24"/>
        </w:rPr>
        <w:t>: Statens historiska museer.</w:t>
      </w:r>
    </w:p>
    <w:p w14:paraId="4BD02360" w14:textId="77777777" w:rsidR="00E83E28" w:rsidRPr="00E83E28" w:rsidRDefault="00E83E28" w:rsidP="00E83E28">
      <w:pPr>
        <w:pStyle w:val="Liststycke"/>
        <w:rPr>
          <w:szCs w:val="24"/>
        </w:rPr>
      </w:pPr>
    </w:p>
    <w:p w14:paraId="468D3087" w14:textId="78DF51AF" w:rsidR="00E83E28" w:rsidRDefault="00E83E28" w:rsidP="003F04DE">
      <w:pPr>
        <w:pStyle w:val="Liststycke"/>
        <w:numPr>
          <w:ilvl w:val="0"/>
          <w:numId w:val="48"/>
        </w:numPr>
        <w:ind w:right="426"/>
        <w:rPr>
          <w:szCs w:val="24"/>
        </w:rPr>
      </w:pPr>
      <w:r>
        <w:rPr>
          <w:szCs w:val="24"/>
        </w:rPr>
        <w:t xml:space="preserve">Gustafsson, P. 2013. Broby. </w:t>
      </w:r>
      <w:r w:rsidRPr="00E83E28">
        <w:rPr>
          <w:szCs w:val="24"/>
        </w:rPr>
        <w:t xml:space="preserve">Broby 1:6, </w:t>
      </w:r>
      <w:proofErr w:type="spellStart"/>
      <w:r w:rsidRPr="00E83E28">
        <w:rPr>
          <w:szCs w:val="24"/>
        </w:rPr>
        <w:t>Bettna</w:t>
      </w:r>
      <w:proofErr w:type="spellEnd"/>
      <w:r w:rsidRPr="00E83E28">
        <w:rPr>
          <w:szCs w:val="24"/>
        </w:rPr>
        <w:t xml:space="preserve"> socken, Flens kommun, Södermanlands län.</w:t>
      </w:r>
      <w:r>
        <w:rPr>
          <w:szCs w:val="24"/>
        </w:rPr>
        <w:t xml:space="preserve"> </w:t>
      </w:r>
      <w:r w:rsidRPr="00E83E28">
        <w:rPr>
          <w:szCs w:val="24"/>
        </w:rPr>
        <w:t>Särskild utredning</w:t>
      </w:r>
      <w:r>
        <w:rPr>
          <w:szCs w:val="24"/>
        </w:rPr>
        <w:t xml:space="preserve">. Sörmlands museum; </w:t>
      </w:r>
      <w:r w:rsidRPr="00E83E28">
        <w:rPr>
          <w:szCs w:val="24"/>
        </w:rPr>
        <w:t>Arkeologiska meddelanden 2013:01</w:t>
      </w:r>
      <w:r>
        <w:rPr>
          <w:szCs w:val="24"/>
        </w:rPr>
        <w:t>.</w:t>
      </w:r>
    </w:p>
    <w:p w14:paraId="03E99FE0" w14:textId="77777777" w:rsidR="00AF4608" w:rsidRPr="00AF4608" w:rsidRDefault="00AF4608" w:rsidP="00AF4608">
      <w:pPr>
        <w:pStyle w:val="Liststycke"/>
        <w:rPr>
          <w:szCs w:val="24"/>
        </w:rPr>
      </w:pPr>
    </w:p>
    <w:p w14:paraId="47D4504C" w14:textId="2F8C705E" w:rsidR="00AF4608" w:rsidRDefault="00AF4608" w:rsidP="00AF4608">
      <w:pPr>
        <w:pStyle w:val="Liststycke"/>
        <w:numPr>
          <w:ilvl w:val="0"/>
          <w:numId w:val="48"/>
        </w:numPr>
        <w:rPr>
          <w:szCs w:val="24"/>
        </w:rPr>
      </w:pPr>
      <w:proofErr w:type="spellStart"/>
      <w:r w:rsidRPr="00AF4608">
        <w:rPr>
          <w:szCs w:val="24"/>
        </w:rPr>
        <w:lastRenderedPageBreak/>
        <w:t>Matthing</w:t>
      </w:r>
      <w:proofErr w:type="spellEnd"/>
      <w:r w:rsidRPr="00AF4608">
        <w:rPr>
          <w:szCs w:val="24"/>
        </w:rPr>
        <w:t xml:space="preserve">, O. 2002. </w:t>
      </w:r>
      <w:proofErr w:type="spellStart"/>
      <w:r w:rsidRPr="00AF4608">
        <w:rPr>
          <w:szCs w:val="24"/>
        </w:rPr>
        <w:t>Stjärnholm</w:t>
      </w:r>
      <w:proofErr w:type="spellEnd"/>
      <w:r w:rsidRPr="00AF4608">
        <w:rPr>
          <w:szCs w:val="24"/>
        </w:rPr>
        <w:t xml:space="preserve"> – </w:t>
      </w:r>
      <w:proofErr w:type="spellStart"/>
      <w:r w:rsidRPr="00AF4608">
        <w:rPr>
          <w:szCs w:val="24"/>
        </w:rPr>
        <w:t>Nävsjön</w:t>
      </w:r>
      <w:proofErr w:type="spellEnd"/>
      <w:r w:rsidRPr="00AF4608">
        <w:rPr>
          <w:szCs w:val="24"/>
        </w:rPr>
        <w:t xml:space="preserve">. </w:t>
      </w:r>
      <w:proofErr w:type="spellStart"/>
      <w:r w:rsidRPr="00AF4608">
        <w:rPr>
          <w:szCs w:val="24"/>
        </w:rPr>
        <w:t>Bergshammars</w:t>
      </w:r>
      <w:proofErr w:type="spellEnd"/>
      <w:r w:rsidRPr="00AF4608">
        <w:rPr>
          <w:szCs w:val="24"/>
        </w:rPr>
        <w:t xml:space="preserve">, </w:t>
      </w:r>
      <w:proofErr w:type="spellStart"/>
      <w:r w:rsidRPr="00AF4608">
        <w:rPr>
          <w:szCs w:val="24"/>
        </w:rPr>
        <w:t>Lunda</w:t>
      </w:r>
      <w:proofErr w:type="spellEnd"/>
      <w:r w:rsidRPr="00AF4608">
        <w:rPr>
          <w:szCs w:val="24"/>
        </w:rPr>
        <w:t xml:space="preserve">, Nikolai, Oxelösunds, </w:t>
      </w:r>
      <w:proofErr w:type="spellStart"/>
      <w:r w:rsidRPr="00AF4608">
        <w:rPr>
          <w:szCs w:val="24"/>
        </w:rPr>
        <w:t>Tunabergs</w:t>
      </w:r>
      <w:proofErr w:type="spellEnd"/>
      <w:r w:rsidRPr="00AF4608">
        <w:rPr>
          <w:szCs w:val="24"/>
        </w:rPr>
        <w:t xml:space="preserve"> socknar, Nyköpings och Oxelösunds kommun, Södermanlands län.</w:t>
      </w:r>
      <w:r w:rsidRPr="00AF4608">
        <w:t xml:space="preserve"> </w:t>
      </w:r>
      <w:r w:rsidRPr="00AF4608">
        <w:rPr>
          <w:szCs w:val="24"/>
        </w:rPr>
        <w:t>Särskild utredning. Sörmlands museum; Arkeologiska meddelanden 20</w:t>
      </w:r>
      <w:r>
        <w:rPr>
          <w:szCs w:val="24"/>
        </w:rPr>
        <w:t>02</w:t>
      </w:r>
      <w:r w:rsidRPr="00AF4608">
        <w:rPr>
          <w:szCs w:val="24"/>
        </w:rPr>
        <w:t>:</w:t>
      </w:r>
      <w:r>
        <w:rPr>
          <w:szCs w:val="24"/>
        </w:rPr>
        <w:t>26</w:t>
      </w:r>
      <w:r w:rsidRPr="00AF4608">
        <w:rPr>
          <w:szCs w:val="24"/>
        </w:rPr>
        <w:t>.</w:t>
      </w:r>
    </w:p>
    <w:p w14:paraId="341F1BDC" w14:textId="77777777" w:rsidR="004563C7" w:rsidRPr="004563C7" w:rsidRDefault="004563C7" w:rsidP="004563C7">
      <w:pPr>
        <w:pStyle w:val="Liststycke"/>
        <w:rPr>
          <w:szCs w:val="24"/>
        </w:rPr>
      </w:pPr>
    </w:p>
    <w:p w14:paraId="39BF8DDB" w14:textId="0F771A9B" w:rsidR="004563C7" w:rsidRPr="00AF4608" w:rsidRDefault="004563C7" w:rsidP="00AF4608">
      <w:pPr>
        <w:pStyle w:val="Liststycke"/>
        <w:numPr>
          <w:ilvl w:val="0"/>
          <w:numId w:val="48"/>
        </w:numPr>
        <w:rPr>
          <w:szCs w:val="24"/>
        </w:rPr>
      </w:pPr>
      <w:r>
        <w:rPr>
          <w:szCs w:val="24"/>
        </w:rPr>
        <w:t xml:space="preserve">Norberg, L. &amp; Nordin, M. 2005. Naturgas Mellansverige, Etapp IV, </w:t>
      </w:r>
      <w:proofErr w:type="spellStart"/>
      <w:r>
        <w:rPr>
          <w:szCs w:val="24"/>
        </w:rPr>
        <w:t>Oxelsösund</w:t>
      </w:r>
      <w:proofErr w:type="spellEnd"/>
      <w:r>
        <w:rPr>
          <w:szCs w:val="24"/>
        </w:rPr>
        <w:t xml:space="preserve"> – </w:t>
      </w:r>
      <w:proofErr w:type="spellStart"/>
      <w:r>
        <w:rPr>
          <w:szCs w:val="24"/>
        </w:rPr>
        <w:t>Hällfallstorp</w:t>
      </w:r>
      <w:proofErr w:type="spellEnd"/>
      <w:r>
        <w:rPr>
          <w:szCs w:val="24"/>
        </w:rPr>
        <w:t xml:space="preserve">. </w:t>
      </w:r>
      <w:proofErr w:type="spellStart"/>
      <w:r w:rsidRPr="004563C7">
        <w:rPr>
          <w:szCs w:val="24"/>
        </w:rPr>
        <w:t>Bergshammar</w:t>
      </w:r>
      <w:proofErr w:type="spellEnd"/>
      <w:r w:rsidRPr="004563C7">
        <w:rPr>
          <w:szCs w:val="24"/>
        </w:rPr>
        <w:t xml:space="preserve">, Kila, </w:t>
      </w:r>
      <w:proofErr w:type="spellStart"/>
      <w:r w:rsidRPr="004563C7">
        <w:rPr>
          <w:szCs w:val="24"/>
        </w:rPr>
        <w:t>Lunda</w:t>
      </w:r>
      <w:proofErr w:type="spellEnd"/>
      <w:r w:rsidRPr="004563C7">
        <w:rPr>
          <w:szCs w:val="24"/>
        </w:rPr>
        <w:t>, Nikolai, Oxelösund &amp; Tuna socknar, Oxelösunds och Nyköpings kommuner, Södermanlands län.</w:t>
      </w:r>
      <w:r>
        <w:rPr>
          <w:szCs w:val="24"/>
        </w:rPr>
        <w:t xml:space="preserve"> Särskild utredning. Sörmlands museum; Arkeologiska meddelanden 2005:19.</w:t>
      </w:r>
    </w:p>
    <w:p w14:paraId="2A4D965E" w14:textId="3719559E" w:rsidR="00AF4608" w:rsidRPr="003F04DE" w:rsidRDefault="00AF4608" w:rsidP="00AF4608">
      <w:pPr>
        <w:pStyle w:val="Liststycke"/>
        <w:ind w:right="426"/>
        <w:rPr>
          <w:szCs w:val="24"/>
        </w:rPr>
      </w:pPr>
      <w:r>
        <w:rPr>
          <w:szCs w:val="24"/>
        </w:rPr>
        <w:t xml:space="preserve">  </w:t>
      </w:r>
    </w:p>
    <w:p w14:paraId="727F4F90" w14:textId="24CD8811" w:rsidR="00A861F4" w:rsidRDefault="00A861F4" w:rsidP="0018007D">
      <w:pPr>
        <w:ind w:right="426"/>
        <w:rPr>
          <w:szCs w:val="24"/>
        </w:rPr>
      </w:pPr>
    </w:p>
    <w:p w14:paraId="7BE9B788" w14:textId="77777777" w:rsidR="00A861F4" w:rsidRPr="0018007D" w:rsidRDefault="00A861F4" w:rsidP="0018007D">
      <w:pPr>
        <w:ind w:right="426"/>
        <w:rPr>
          <w:szCs w:val="24"/>
        </w:rPr>
      </w:pPr>
    </w:p>
    <w:p w14:paraId="02EFF1AD" w14:textId="4F290A36" w:rsidR="00427476" w:rsidRPr="00427476" w:rsidRDefault="00427476" w:rsidP="00427476">
      <w:pPr>
        <w:pStyle w:val="Rubrik2uplan"/>
        <w:rPr>
          <w:b w:val="0"/>
          <w:iCs/>
          <w:sz w:val="24"/>
          <w:szCs w:val="24"/>
          <w:lang w:eastAsia="sv-SE"/>
        </w:rPr>
      </w:pPr>
      <w:r w:rsidRPr="00427476">
        <w:rPr>
          <w:iCs/>
          <w:sz w:val="24"/>
          <w:szCs w:val="20"/>
          <w:lang w:eastAsia="sv-SE"/>
        </w:rPr>
        <w:t xml:space="preserve">Kart- och arkivstudier </w:t>
      </w:r>
    </w:p>
    <w:p w14:paraId="68936D9E" w14:textId="1B02D5D8" w:rsidR="005401A8" w:rsidRPr="00CF4E7F" w:rsidRDefault="005401A8" w:rsidP="005401A8">
      <w:pPr>
        <w:ind w:right="567"/>
        <w:rPr>
          <w:color w:val="FF0000"/>
          <w:szCs w:val="24"/>
        </w:rPr>
      </w:pPr>
    </w:p>
    <w:p w14:paraId="2CAB6DA5" w14:textId="4EF151C9" w:rsidR="00EB0687" w:rsidRPr="00515339" w:rsidRDefault="00515339" w:rsidP="00EB0687">
      <w:pPr>
        <w:pStyle w:val="Liststycke"/>
        <w:numPr>
          <w:ilvl w:val="0"/>
          <w:numId w:val="35"/>
        </w:numPr>
        <w:ind w:left="709" w:right="567"/>
        <w:rPr>
          <w:szCs w:val="24"/>
        </w:rPr>
      </w:pPr>
      <w:r w:rsidRPr="00515339">
        <w:rPr>
          <w:szCs w:val="24"/>
        </w:rPr>
        <w:t>Beskriv tillvägagångssätt för kart- och arkivstudierna.</w:t>
      </w:r>
    </w:p>
    <w:p w14:paraId="479A2609" w14:textId="77777777" w:rsidR="00EB0687" w:rsidRPr="00427476" w:rsidRDefault="00EB0687" w:rsidP="00EB0687">
      <w:pPr>
        <w:ind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427476" w:rsidRPr="00427476" w14:paraId="6D6823BE" w14:textId="77777777" w:rsidTr="00F40F75">
        <w:tc>
          <w:tcPr>
            <w:tcW w:w="5000" w:type="pct"/>
            <w:tcBorders>
              <w:top w:val="single" w:sz="4" w:space="0" w:color="auto"/>
              <w:left w:val="single" w:sz="4" w:space="0" w:color="auto"/>
              <w:bottom w:val="single" w:sz="4" w:space="0" w:color="auto"/>
              <w:right w:val="single" w:sz="4" w:space="0" w:color="auto"/>
            </w:tcBorders>
          </w:tcPr>
          <w:p w14:paraId="7FB211F7" w14:textId="6A3908DD" w:rsidR="00EB0687" w:rsidRPr="00427476" w:rsidRDefault="00EB0687" w:rsidP="00F40F75">
            <w:pPr>
              <w:ind w:right="567"/>
            </w:pPr>
            <w:r w:rsidRPr="00427476">
              <w:t>Skriv här:</w:t>
            </w:r>
          </w:p>
        </w:tc>
      </w:tr>
    </w:tbl>
    <w:p w14:paraId="088187CF" w14:textId="77777777" w:rsidR="00625751" w:rsidRPr="00CF4E7F" w:rsidRDefault="00625751" w:rsidP="00AD1308">
      <w:pPr>
        <w:ind w:right="567"/>
        <w:rPr>
          <w:color w:val="FF0000"/>
          <w:szCs w:val="24"/>
        </w:rPr>
      </w:pPr>
    </w:p>
    <w:p w14:paraId="48DA4CF3" w14:textId="28263811" w:rsidR="00AD1308" w:rsidRPr="00427476" w:rsidRDefault="00427476" w:rsidP="00AD1308">
      <w:pPr>
        <w:pStyle w:val="Liststycke"/>
        <w:numPr>
          <w:ilvl w:val="0"/>
          <w:numId w:val="35"/>
        </w:numPr>
        <w:ind w:left="709" w:right="567"/>
        <w:rPr>
          <w:szCs w:val="24"/>
        </w:rPr>
      </w:pPr>
      <w:r w:rsidRPr="00427476">
        <w:rPr>
          <w:szCs w:val="24"/>
        </w:rPr>
        <w:t>Ange samt motivera vilka källor ni planerar att studera.</w:t>
      </w:r>
    </w:p>
    <w:p w14:paraId="79C6D241" w14:textId="77777777" w:rsidR="00AD1308" w:rsidRPr="00427476" w:rsidRDefault="00AD1308" w:rsidP="00AD1308">
      <w:pPr>
        <w:ind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427476" w:rsidRPr="00427476" w14:paraId="63A7F104" w14:textId="77777777" w:rsidTr="00F40F75">
        <w:tc>
          <w:tcPr>
            <w:tcW w:w="5000" w:type="pct"/>
            <w:tcBorders>
              <w:top w:val="single" w:sz="4" w:space="0" w:color="auto"/>
              <w:left w:val="single" w:sz="4" w:space="0" w:color="auto"/>
              <w:bottom w:val="single" w:sz="4" w:space="0" w:color="auto"/>
              <w:right w:val="single" w:sz="4" w:space="0" w:color="auto"/>
            </w:tcBorders>
          </w:tcPr>
          <w:p w14:paraId="5B7CF3F5" w14:textId="46C9A48E" w:rsidR="00AD1308" w:rsidRPr="00427476" w:rsidRDefault="00AD1308" w:rsidP="00F40F75">
            <w:pPr>
              <w:ind w:right="567"/>
            </w:pPr>
            <w:r w:rsidRPr="00427476">
              <w:t>Skriv här:</w:t>
            </w:r>
          </w:p>
        </w:tc>
      </w:tr>
    </w:tbl>
    <w:p w14:paraId="1941D16C" w14:textId="77777777" w:rsidR="00625751" w:rsidRPr="00CF4E7F" w:rsidRDefault="00625751" w:rsidP="00625751">
      <w:pPr>
        <w:ind w:right="567"/>
        <w:rPr>
          <w:color w:val="FF0000"/>
          <w:szCs w:val="24"/>
        </w:rPr>
      </w:pPr>
    </w:p>
    <w:p w14:paraId="2DE28C23" w14:textId="460CBC89" w:rsidR="00AD1308" w:rsidRPr="00427476" w:rsidRDefault="00427476" w:rsidP="00AD1308">
      <w:pPr>
        <w:pStyle w:val="Liststycke"/>
        <w:numPr>
          <w:ilvl w:val="0"/>
          <w:numId w:val="35"/>
        </w:numPr>
        <w:ind w:left="709" w:right="567"/>
        <w:rPr>
          <w:szCs w:val="24"/>
        </w:rPr>
      </w:pPr>
      <w:r w:rsidRPr="00427476">
        <w:rPr>
          <w:szCs w:val="24"/>
        </w:rPr>
        <w:t>Ange vilka eventuella specialister på området ni kommer att anlita.</w:t>
      </w:r>
    </w:p>
    <w:p w14:paraId="6726E9D6" w14:textId="77777777" w:rsidR="00AD1308" w:rsidRPr="00427476" w:rsidRDefault="00AD1308" w:rsidP="00AD1308">
      <w:pPr>
        <w:ind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427476" w:rsidRPr="00427476" w14:paraId="38944001" w14:textId="77777777" w:rsidTr="00F40F75">
        <w:tc>
          <w:tcPr>
            <w:tcW w:w="5000" w:type="pct"/>
            <w:tcBorders>
              <w:top w:val="single" w:sz="4" w:space="0" w:color="auto"/>
              <w:left w:val="single" w:sz="4" w:space="0" w:color="auto"/>
              <w:bottom w:val="single" w:sz="4" w:space="0" w:color="auto"/>
              <w:right w:val="single" w:sz="4" w:space="0" w:color="auto"/>
            </w:tcBorders>
          </w:tcPr>
          <w:p w14:paraId="5AE5AFC0" w14:textId="140D725A" w:rsidR="00AD1308" w:rsidRPr="00427476" w:rsidRDefault="00AD1308" w:rsidP="00F40F75">
            <w:pPr>
              <w:ind w:right="567"/>
            </w:pPr>
            <w:r w:rsidRPr="00427476">
              <w:t>Skriv här:</w:t>
            </w:r>
          </w:p>
        </w:tc>
      </w:tr>
    </w:tbl>
    <w:p w14:paraId="25D8AD1D" w14:textId="4DB18DF6" w:rsidR="00AD1308" w:rsidRDefault="00AD1308" w:rsidP="00AD1308">
      <w:pPr>
        <w:ind w:right="567"/>
        <w:rPr>
          <w:color w:val="FF0000"/>
          <w:szCs w:val="24"/>
        </w:rPr>
      </w:pPr>
    </w:p>
    <w:p w14:paraId="2FA00171" w14:textId="792B5D93" w:rsidR="00427476" w:rsidRDefault="00427476" w:rsidP="00AD1308">
      <w:pPr>
        <w:ind w:right="567"/>
        <w:rPr>
          <w:color w:val="FF0000"/>
          <w:szCs w:val="24"/>
        </w:rPr>
      </w:pPr>
    </w:p>
    <w:p w14:paraId="4F54488E" w14:textId="69B08782" w:rsidR="00427476" w:rsidRDefault="00427476" w:rsidP="00427476">
      <w:pPr>
        <w:pStyle w:val="Rubrik2uplan"/>
        <w:rPr>
          <w:iCs/>
          <w:sz w:val="24"/>
          <w:szCs w:val="20"/>
          <w:lang w:eastAsia="sv-SE"/>
        </w:rPr>
      </w:pPr>
      <w:r>
        <w:rPr>
          <w:iCs/>
          <w:sz w:val="24"/>
          <w:szCs w:val="20"/>
          <w:lang w:eastAsia="sv-SE"/>
        </w:rPr>
        <w:t>Fältinventering</w:t>
      </w:r>
    </w:p>
    <w:p w14:paraId="344B8502" w14:textId="02EF4FFA" w:rsidR="00C66A29" w:rsidRDefault="00C66A29" w:rsidP="00427476">
      <w:pPr>
        <w:pStyle w:val="Rubrik2uplan"/>
        <w:rPr>
          <w:iCs/>
          <w:sz w:val="24"/>
          <w:szCs w:val="20"/>
          <w:lang w:eastAsia="sv-SE"/>
        </w:rPr>
      </w:pPr>
    </w:p>
    <w:p w14:paraId="17365322" w14:textId="401D5615" w:rsidR="00C66A29" w:rsidRPr="00434449" w:rsidRDefault="00A81339" w:rsidP="00A81339">
      <w:pPr>
        <w:pStyle w:val="Liststycke"/>
        <w:numPr>
          <w:ilvl w:val="0"/>
          <w:numId w:val="35"/>
        </w:numPr>
        <w:rPr>
          <w:szCs w:val="24"/>
        </w:rPr>
      </w:pPr>
      <w:r w:rsidRPr="00434449">
        <w:rPr>
          <w:szCs w:val="24"/>
        </w:rPr>
        <w:t xml:space="preserve">Ange fältinventeringstakt samt det beräknade totala antalet hektar fördelat på de olika markslagen: </w:t>
      </w:r>
      <w:r w:rsidRPr="00434449">
        <w:rPr>
          <w:i/>
          <w:iCs/>
          <w:szCs w:val="24"/>
        </w:rPr>
        <w:t>skogsmark</w:t>
      </w:r>
      <w:r w:rsidRPr="00434449">
        <w:rPr>
          <w:szCs w:val="24"/>
        </w:rPr>
        <w:t xml:space="preserve">, </w:t>
      </w:r>
      <w:r w:rsidRPr="00434449">
        <w:rPr>
          <w:i/>
          <w:iCs/>
          <w:szCs w:val="24"/>
        </w:rPr>
        <w:t>öppen terräng</w:t>
      </w:r>
      <w:r w:rsidRPr="00434449">
        <w:rPr>
          <w:szCs w:val="24"/>
        </w:rPr>
        <w:t xml:space="preserve"> och </w:t>
      </w:r>
      <w:r w:rsidRPr="00434449">
        <w:rPr>
          <w:i/>
          <w:iCs/>
          <w:szCs w:val="24"/>
        </w:rPr>
        <w:t>blandat markslag</w:t>
      </w:r>
      <w:r w:rsidRPr="00434449">
        <w:rPr>
          <w:szCs w:val="24"/>
        </w:rPr>
        <w:t>.</w:t>
      </w:r>
    </w:p>
    <w:p w14:paraId="1A200DA7" w14:textId="77777777" w:rsidR="00C66A29" w:rsidRPr="00EA08F2" w:rsidRDefault="00C66A29" w:rsidP="00C66A29">
      <w:pPr>
        <w:ind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C66A29" w:rsidRPr="00EA08F2" w14:paraId="75D4CE2E" w14:textId="77777777" w:rsidTr="00EF6E77">
        <w:tc>
          <w:tcPr>
            <w:tcW w:w="5000" w:type="pct"/>
            <w:tcBorders>
              <w:top w:val="single" w:sz="4" w:space="0" w:color="auto"/>
              <w:left w:val="single" w:sz="4" w:space="0" w:color="auto"/>
              <w:bottom w:val="single" w:sz="4" w:space="0" w:color="auto"/>
              <w:right w:val="single" w:sz="4" w:space="0" w:color="auto"/>
            </w:tcBorders>
          </w:tcPr>
          <w:p w14:paraId="5AB89263" w14:textId="77777777" w:rsidR="00C66A29" w:rsidRPr="00EA08F2" w:rsidRDefault="00C66A29" w:rsidP="00EF6E77">
            <w:pPr>
              <w:ind w:right="567"/>
            </w:pPr>
            <w:r w:rsidRPr="00EA08F2">
              <w:t>Skriv här:</w:t>
            </w:r>
          </w:p>
        </w:tc>
      </w:tr>
    </w:tbl>
    <w:p w14:paraId="31DBEA8F" w14:textId="77777777" w:rsidR="00C66A29" w:rsidRPr="00427476" w:rsidRDefault="00C66A29" w:rsidP="00427476">
      <w:pPr>
        <w:pStyle w:val="Rubrik2uplan"/>
        <w:rPr>
          <w:b w:val="0"/>
          <w:iCs/>
          <w:sz w:val="24"/>
          <w:szCs w:val="24"/>
          <w:lang w:eastAsia="sv-SE"/>
        </w:rPr>
      </w:pPr>
    </w:p>
    <w:p w14:paraId="050899D1" w14:textId="77777777" w:rsidR="00427476" w:rsidRPr="00CF4E7F" w:rsidRDefault="00427476" w:rsidP="00AD1308">
      <w:pPr>
        <w:ind w:right="567"/>
        <w:rPr>
          <w:color w:val="FF0000"/>
          <w:szCs w:val="24"/>
        </w:rPr>
      </w:pPr>
    </w:p>
    <w:p w14:paraId="015334BC" w14:textId="78D8E887" w:rsidR="00AD1308" w:rsidRPr="00EA08F2" w:rsidRDefault="00EA08F2" w:rsidP="00AD1308">
      <w:pPr>
        <w:pStyle w:val="Liststycke"/>
        <w:numPr>
          <w:ilvl w:val="0"/>
          <w:numId w:val="35"/>
        </w:numPr>
        <w:ind w:left="709" w:right="567"/>
        <w:rPr>
          <w:szCs w:val="24"/>
        </w:rPr>
      </w:pPr>
      <w:r>
        <w:rPr>
          <w:szCs w:val="24"/>
        </w:rPr>
        <w:t>Beskriv m</w:t>
      </w:r>
      <w:r w:rsidRPr="00EA08F2">
        <w:rPr>
          <w:szCs w:val="24"/>
        </w:rPr>
        <w:t>etod och teknik.</w:t>
      </w:r>
    </w:p>
    <w:p w14:paraId="701AB921" w14:textId="77777777" w:rsidR="00AD1308" w:rsidRPr="00EA08F2" w:rsidRDefault="00AD1308" w:rsidP="00AD1308">
      <w:pPr>
        <w:ind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EA08F2" w:rsidRPr="00EA08F2" w14:paraId="610CC066" w14:textId="77777777" w:rsidTr="00F40F75">
        <w:tc>
          <w:tcPr>
            <w:tcW w:w="5000" w:type="pct"/>
            <w:tcBorders>
              <w:top w:val="single" w:sz="4" w:space="0" w:color="auto"/>
              <w:left w:val="single" w:sz="4" w:space="0" w:color="auto"/>
              <w:bottom w:val="single" w:sz="4" w:space="0" w:color="auto"/>
              <w:right w:val="single" w:sz="4" w:space="0" w:color="auto"/>
            </w:tcBorders>
          </w:tcPr>
          <w:p w14:paraId="4C3D26F7" w14:textId="1CC644F4" w:rsidR="00AD1308" w:rsidRPr="00EA08F2" w:rsidRDefault="00AD1308" w:rsidP="00F40F75">
            <w:pPr>
              <w:ind w:right="567"/>
            </w:pPr>
            <w:r w:rsidRPr="00EA08F2">
              <w:t>Skriv här:</w:t>
            </w:r>
          </w:p>
        </w:tc>
      </w:tr>
    </w:tbl>
    <w:p w14:paraId="412D5869" w14:textId="77777777" w:rsidR="00AD1308" w:rsidRPr="00CF4E7F" w:rsidRDefault="00AD1308" w:rsidP="00AD1308">
      <w:pPr>
        <w:ind w:right="567"/>
        <w:rPr>
          <w:color w:val="FF0000"/>
          <w:szCs w:val="24"/>
        </w:rPr>
      </w:pPr>
    </w:p>
    <w:p w14:paraId="6B0304C8" w14:textId="46DE8A6F" w:rsidR="00FC13A5" w:rsidRPr="00EA08F2" w:rsidRDefault="00EA08F2" w:rsidP="0070435B">
      <w:pPr>
        <w:pStyle w:val="Liststycke"/>
        <w:numPr>
          <w:ilvl w:val="0"/>
          <w:numId w:val="36"/>
        </w:numPr>
        <w:ind w:left="709" w:right="567"/>
      </w:pPr>
      <w:r>
        <w:t>Beskriv d</w:t>
      </w:r>
      <w:r w:rsidR="0070435B" w:rsidRPr="00EA08F2">
        <w:t>okumentationsmetoder.</w:t>
      </w:r>
    </w:p>
    <w:p w14:paraId="33AF0BE9" w14:textId="77777777" w:rsidR="004E5A2C" w:rsidRPr="00EA08F2" w:rsidRDefault="004E5A2C" w:rsidP="004E5A2C">
      <w:pPr>
        <w:suppressAutoHyphens/>
        <w:ind w:left="567"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EA08F2" w:rsidRPr="00EA08F2" w14:paraId="16DB40D3" w14:textId="77777777" w:rsidTr="00570E3A">
        <w:tc>
          <w:tcPr>
            <w:tcW w:w="5000" w:type="pct"/>
            <w:tcBorders>
              <w:top w:val="single" w:sz="4" w:space="0" w:color="auto"/>
              <w:left w:val="single" w:sz="4" w:space="0" w:color="auto"/>
              <w:bottom w:val="single" w:sz="4" w:space="0" w:color="auto"/>
              <w:right w:val="single" w:sz="4" w:space="0" w:color="auto"/>
            </w:tcBorders>
          </w:tcPr>
          <w:p w14:paraId="5D68C1AF" w14:textId="02F4F232" w:rsidR="004E5A2C" w:rsidRPr="00EA08F2" w:rsidRDefault="004E5A2C" w:rsidP="00261935">
            <w:pPr>
              <w:ind w:right="567"/>
            </w:pPr>
            <w:bookmarkStart w:id="5" w:name="_Hlk530466505"/>
            <w:r w:rsidRPr="00EA08F2">
              <w:t>Skriv här:</w:t>
            </w:r>
          </w:p>
        </w:tc>
      </w:tr>
      <w:bookmarkEnd w:id="5"/>
    </w:tbl>
    <w:p w14:paraId="11574BCA" w14:textId="2894FEEE" w:rsidR="005401A8" w:rsidRPr="00CF4E7F" w:rsidRDefault="005401A8" w:rsidP="005401A8">
      <w:pPr>
        <w:ind w:right="567"/>
        <w:rPr>
          <w:color w:val="FF0000"/>
        </w:rPr>
      </w:pPr>
    </w:p>
    <w:p w14:paraId="536A9BF0" w14:textId="333642BC" w:rsidR="00E1711D" w:rsidRPr="00EA08F2" w:rsidRDefault="0070435B" w:rsidP="005401A8">
      <w:pPr>
        <w:pStyle w:val="Liststycke"/>
        <w:numPr>
          <w:ilvl w:val="0"/>
          <w:numId w:val="36"/>
        </w:numPr>
        <w:ind w:left="709" w:right="567"/>
      </w:pPr>
      <w:r w:rsidRPr="00EA08F2">
        <w:rPr>
          <w:szCs w:val="24"/>
        </w:rPr>
        <w:t>Ange vilka eventuella specialister på området ni kommer att anlita.</w:t>
      </w:r>
    </w:p>
    <w:p w14:paraId="0F71152C" w14:textId="77777777" w:rsidR="004D724A" w:rsidRPr="00EA08F2" w:rsidRDefault="004D724A" w:rsidP="004D724A">
      <w:pPr>
        <w:ind w:righ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EA08F2" w:rsidRPr="00EA08F2" w14:paraId="52DA7D78" w14:textId="77777777" w:rsidTr="00244681">
        <w:tc>
          <w:tcPr>
            <w:tcW w:w="5000" w:type="pct"/>
            <w:tcBorders>
              <w:top w:val="single" w:sz="4" w:space="0" w:color="auto"/>
              <w:left w:val="single" w:sz="4" w:space="0" w:color="auto"/>
              <w:bottom w:val="single" w:sz="4" w:space="0" w:color="auto"/>
              <w:right w:val="single" w:sz="4" w:space="0" w:color="auto"/>
            </w:tcBorders>
          </w:tcPr>
          <w:p w14:paraId="5C235757" w14:textId="60737A30" w:rsidR="004D724A" w:rsidRPr="00EA08F2" w:rsidRDefault="004D724A" w:rsidP="00A848CA">
            <w:pPr>
              <w:ind w:right="567"/>
            </w:pPr>
            <w:r w:rsidRPr="00EA08F2">
              <w:t>Skriv här:</w:t>
            </w:r>
          </w:p>
        </w:tc>
      </w:tr>
    </w:tbl>
    <w:p w14:paraId="06B175BD" w14:textId="77777777" w:rsidR="00FB6799" w:rsidRPr="00CF4E7F" w:rsidRDefault="00FB6799" w:rsidP="00EF020B">
      <w:pPr>
        <w:ind w:right="567"/>
        <w:rPr>
          <w:color w:val="FF0000"/>
        </w:rPr>
      </w:pPr>
    </w:p>
    <w:p w14:paraId="2B04A8A8" w14:textId="77777777" w:rsidR="002B1E64" w:rsidRDefault="002B1E64" w:rsidP="00AA6977">
      <w:pPr>
        <w:ind w:right="396"/>
        <w:rPr>
          <w:color w:val="FF0000"/>
        </w:rPr>
      </w:pPr>
    </w:p>
    <w:p w14:paraId="1252E31E" w14:textId="3B9700C0" w:rsidR="00D9410D" w:rsidRPr="005C3830" w:rsidRDefault="00D9410D" w:rsidP="00AA6977">
      <w:pPr>
        <w:ind w:right="396"/>
        <w:rPr>
          <w:b/>
          <w:i/>
          <w:u w:val="single"/>
        </w:rPr>
      </w:pPr>
      <w:r w:rsidRPr="005C3830">
        <w:rPr>
          <w:b/>
          <w:i/>
          <w:u w:val="single"/>
        </w:rPr>
        <w:t>Fynd</w:t>
      </w:r>
    </w:p>
    <w:p w14:paraId="50A74863" w14:textId="77777777" w:rsidR="005C3830" w:rsidRPr="005C3830" w:rsidRDefault="005C3830" w:rsidP="005C3830">
      <w:r w:rsidRPr="005C3830">
        <w:t>Eventuella fynd ska i första hand dokumenteras och återföras till fyndplatsen. Fynd ska endast tillvaratas</w:t>
      </w:r>
    </w:p>
    <w:p w14:paraId="69218A46" w14:textId="122DE648" w:rsidR="005C3830" w:rsidRPr="005C3830" w:rsidRDefault="005C3830" w:rsidP="005C3830">
      <w:r w:rsidRPr="005C3830">
        <w:t xml:space="preserve">om rengöring eller noggranna analyser krävs för att med hjälp av fyndet fastställa </w:t>
      </w:r>
      <w:r w:rsidR="006F0E9B">
        <w:t>status på ett utredningsobjekt.</w:t>
      </w:r>
      <w:r w:rsidRPr="005C3830">
        <w:t xml:space="preserve"> Om</w:t>
      </w:r>
      <w:r w:rsidR="006F0E9B">
        <w:t xml:space="preserve"> </w:t>
      </w:r>
      <w:r w:rsidRPr="005C3830">
        <w:t>fynd av särskilt värde framkommer ska Länsstyrelsen kontaktas för samråd om insamlandet av dessa.</w:t>
      </w:r>
      <w:r w:rsidR="006F0E9B">
        <w:t xml:space="preserve"> </w:t>
      </w:r>
      <w:r w:rsidRPr="005C3830">
        <w:t>Fyndstrategin ska beskrivas dvs hur inmätning, insamling, dokumentation, hantering och eventuellt</w:t>
      </w:r>
    </w:p>
    <w:p w14:paraId="46C29B5C" w14:textId="77777777" w:rsidR="005C3830" w:rsidRPr="005C3830" w:rsidRDefault="005C3830" w:rsidP="005C3830">
      <w:r w:rsidRPr="005C3830">
        <w:t>urval/selektion görs under och efter fälttiden. Här ska även beskrivas hur olika typer av fynd förvaras</w:t>
      </w:r>
    </w:p>
    <w:p w14:paraId="56A57A73" w14:textId="0F9C588F" w:rsidR="00AB1B34" w:rsidRPr="005C3830" w:rsidRDefault="005C3830" w:rsidP="005C3830">
      <w:r w:rsidRPr="005C3830">
        <w:t>under tiden fram tills fynden tillförs museimagasin.</w:t>
      </w:r>
    </w:p>
    <w:p w14:paraId="7BFE214A" w14:textId="77777777" w:rsidR="005C3830" w:rsidRPr="00CF4E7F" w:rsidRDefault="005C3830" w:rsidP="005C3830">
      <w:pPr>
        <w:rPr>
          <w:color w:val="FF0000"/>
        </w:rPr>
      </w:pPr>
    </w:p>
    <w:p w14:paraId="6434A8F5" w14:textId="1129ED79" w:rsidR="00AB1B34" w:rsidRPr="005C3830" w:rsidRDefault="00AB1B34" w:rsidP="00AB1B34">
      <w:pPr>
        <w:autoSpaceDE w:val="0"/>
        <w:autoSpaceDN w:val="0"/>
        <w:adjustRightInd w:val="0"/>
        <w:ind w:right="396"/>
      </w:pPr>
      <w:r w:rsidRPr="005C3830">
        <w:rPr>
          <w:szCs w:val="24"/>
        </w:rPr>
        <w:t xml:space="preserve">Fynd ska hanteras enligt Riksantikvarieämbetets ”Vägledning för tillämpning av Kulturminneslagen, Uppdragsarkeologi (2 kap, 10–13 §§), Arkeologiskt fyndmaterial”. </w:t>
      </w:r>
      <w:r w:rsidRPr="005C3830">
        <w:t>Fynden ska lämnas till det museum som Riksantikvarieämbetet anvisar och mottagande museum ska i god tid kontaktas så att fynden kan överlämnas enligt museets önskemål.</w:t>
      </w:r>
    </w:p>
    <w:p w14:paraId="1087EA64" w14:textId="21B4CF4F" w:rsidR="00CD3673" w:rsidRPr="00CF4E7F" w:rsidRDefault="00CD3673" w:rsidP="00AB1B34">
      <w:pPr>
        <w:autoSpaceDE w:val="0"/>
        <w:autoSpaceDN w:val="0"/>
        <w:adjustRightInd w:val="0"/>
        <w:ind w:right="396"/>
        <w:rPr>
          <w:color w:val="FF0000"/>
        </w:rPr>
      </w:pPr>
    </w:p>
    <w:p w14:paraId="5A30D28A" w14:textId="09CDE1D0" w:rsidR="004D724A" w:rsidRDefault="00CD3673" w:rsidP="00CD3673">
      <w:pPr>
        <w:pStyle w:val="PunktlistaLST"/>
        <w:numPr>
          <w:ilvl w:val="0"/>
          <w:numId w:val="0"/>
        </w:numPr>
      </w:pPr>
      <w:proofErr w:type="spellStart"/>
      <w:r w:rsidRPr="005C3830">
        <w:t>Fyndlista</w:t>
      </w:r>
      <w:proofErr w:type="spellEnd"/>
      <w:r w:rsidRPr="005C3830">
        <w:t xml:space="preserve"> enligt Riksantikvarieämbetets mall ska laddas upp i </w:t>
      </w:r>
      <w:proofErr w:type="spellStart"/>
      <w:r w:rsidRPr="005C3830">
        <w:t>Fornreg</w:t>
      </w:r>
      <w:proofErr w:type="spellEnd"/>
      <w:r w:rsidRPr="005C3830">
        <w:t xml:space="preserve"> i samband med att rapporten levereras digitalt till Riksantikvarieämbetet.</w:t>
      </w:r>
    </w:p>
    <w:p w14:paraId="3A5C8E41" w14:textId="2957686E" w:rsidR="006F0E9B" w:rsidRDefault="006F0E9B" w:rsidP="00CD3673">
      <w:pPr>
        <w:pStyle w:val="PunktlistaLST"/>
        <w:numPr>
          <w:ilvl w:val="0"/>
          <w:numId w:val="0"/>
        </w:numPr>
      </w:pPr>
    </w:p>
    <w:p w14:paraId="194E193B" w14:textId="1E63C8CA" w:rsidR="006F0E9B" w:rsidRPr="006F0E9B" w:rsidRDefault="006F0E9B" w:rsidP="00CD3673">
      <w:pPr>
        <w:pStyle w:val="PunktlistaLST"/>
        <w:numPr>
          <w:ilvl w:val="0"/>
          <w:numId w:val="0"/>
        </w:numPr>
        <w:rPr>
          <w:u w:val="single"/>
        </w:rPr>
      </w:pPr>
      <w:r w:rsidRPr="006F0E9B">
        <w:rPr>
          <w:u w:val="single"/>
        </w:rPr>
        <w:t>Observera att här avses enbart fältinventeringen och där är endast enstaka fynd att förvänta. Beskrivningen ska därför vara mycket kortfattad och enkel.</w:t>
      </w:r>
    </w:p>
    <w:p w14:paraId="08D67B13" w14:textId="77777777" w:rsidR="004D724A" w:rsidRPr="005C3830" w:rsidRDefault="004D724A" w:rsidP="004D724A">
      <w:pPr>
        <w:pStyle w:val="Liststycke"/>
        <w:ind w:left="709" w:right="567"/>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5C3830" w:rsidRPr="005C3830" w14:paraId="4D9EFFD2" w14:textId="77777777" w:rsidTr="00244681">
        <w:tc>
          <w:tcPr>
            <w:tcW w:w="5000" w:type="pct"/>
            <w:tcBorders>
              <w:top w:val="single" w:sz="4" w:space="0" w:color="auto"/>
              <w:left w:val="single" w:sz="4" w:space="0" w:color="auto"/>
              <w:bottom w:val="single" w:sz="4" w:space="0" w:color="auto"/>
              <w:right w:val="single" w:sz="4" w:space="0" w:color="auto"/>
            </w:tcBorders>
          </w:tcPr>
          <w:p w14:paraId="273C4139" w14:textId="77C2D507" w:rsidR="004D724A" w:rsidRPr="005C3830" w:rsidRDefault="004D724A" w:rsidP="00A848CA">
            <w:pPr>
              <w:ind w:right="567"/>
            </w:pPr>
            <w:bookmarkStart w:id="6" w:name="_Hlk12266969"/>
            <w:r w:rsidRPr="005C3830">
              <w:t>Skriv här:</w:t>
            </w:r>
          </w:p>
        </w:tc>
      </w:tr>
      <w:bookmarkEnd w:id="6"/>
    </w:tbl>
    <w:p w14:paraId="3227D084" w14:textId="77777777" w:rsidR="004D724A" w:rsidRPr="00CF4E7F" w:rsidRDefault="004D724A" w:rsidP="004D724A">
      <w:pPr>
        <w:ind w:right="567"/>
        <w:rPr>
          <w:color w:val="FF0000"/>
          <w:szCs w:val="24"/>
        </w:rPr>
      </w:pPr>
    </w:p>
    <w:p w14:paraId="01FA5B69" w14:textId="078B85F5" w:rsidR="00F40F75" w:rsidRDefault="00F40F75" w:rsidP="002756E7">
      <w:pPr>
        <w:ind w:right="396"/>
        <w:rPr>
          <w:color w:val="FF0000"/>
        </w:rPr>
      </w:pPr>
    </w:p>
    <w:p w14:paraId="63F34EC0" w14:textId="3C83F73D" w:rsidR="004F006C" w:rsidRPr="005C3830" w:rsidRDefault="004F006C" w:rsidP="004F006C">
      <w:pPr>
        <w:ind w:right="396"/>
        <w:rPr>
          <w:b/>
          <w:i/>
          <w:u w:val="single"/>
        </w:rPr>
      </w:pPr>
      <w:r w:rsidRPr="005C3830">
        <w:rPr>
          <w:b/>
          <w:i/>
          <w:u w:val="single"/>
        </w:rPr>
        <w:t>F</w:t>
      </w:r>
      <w:r>
        <w:rPr>
          <w:b/>
          <w:i/>
          <w:u w:val="single"/>
        </w:rPr>
        <w:t>örmedling</w:t>
      </w:r>
    </w:p>
    <w:p w14:paraId="24D7B528" w14:textId="2079EADC" w:rsidR="004F006C" w:rsidRDefault="004F006C" w:rsidP="004F006C">
      <w:r>
        <w:t xml:space="preserve">Förmedling ingår inte i uppdraget men ni kan ange och motivera vilka förmedlingsinsatser ni eventuellt planerar att genomföra, exempelvis om arbetena kan följas via hemsida, blogg eller sociala media. De förslag som lämnas här ingår inte i den bedömning av anbuden som ligger till grund för att utse vinnande anbud. Kostnader för förmedling får inte </w:t>
      </w:r>
      <w:proofErr w:type="spellStart"/>
      <w:r>
        <w:t>debitteras</w:t>
      </w:r>
      <w:proofErr w:type="spellEnd"/>
      <w:r>
        <w:t>.</w:t>
      </w:r>
    </w:p>
    <w:p w14:paraId="1BF5B359" w14:textId="77777777" w:rsidR="004F006C" w:rsidRPr="004F006C" w:rsidRDefault="004F006C" w:rsidP="004F006C">
      <w:pPr>
        <w:ind w:right="567"/>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4F006C" w:rsidRPr="005C3830" w14:paraId="3BEA0E9D" w14:textId="77777777" w:rsidTr="002878FD">
        <w:tc>
          <w:tcPr>
            <w:tcW w:w="5000" w:type="pct"/>
            <w:tcBorders>
              <w:top w:val="single" w:sz="4" w:space="0" w:color="auto"/>
              <w:left w:val="single" w:sz="4" w:space="0" w:color="auto"/>
              <w:bottom w:val="single" w:sz="4" w:space="0" w:color="auto"/>
              <w:right w:val="single" w:sz="4" w:space="0" w:color="auto"/>
            </w:tcBorders>
          </w:tcPr>
          <w:p w14:paraId="3BEE3167" w14:textId="2E56C258" w:rsidR="004F006C" w:rsidRPr="005C3830" w:rsidRDefault="004F006C" w:rsidP="002878FD">
            <w:pPr>
              <w:ind w:right="567"/>
            </w:pPr>
            <w:r w:rsidRPr="005C3830">
              <w:t>Skriv här:</w:t>
            </w:r>
          </w:p>
        </w:tc>
      </w:tr>
    </w:tbl>
    <w:p w14:paraId="7F1E221C" w14:textId="77777777" w:rsidR="004F006C" w:rsidRPr="005C3830" w:rsidRDefault="004F006C" w:rsidP="004F006C"/>
    <w:p w14:paraId="0E9EBB55" w14:textId="77777777" w:rsidR="004F006C" w:rsidRPr="00CF4E7F" w:rsidRDefault="004F006C" w:rsidP="002756E7">
      <w:pPr>
        <w:ind w:right="396"/>
        <w:rPr>
          <w:color w:val="FF0000"/>
        </w:rPr>
      </w:pPr>
    </w:p>
    <w:p w14:paraId="6B0A2A55" w14:textId="77777777" w:rsidR="00902995" w:rsidRPr="00CF4E7F" w:rsidRDefault="00902995" w:rsidP="00DA2C1B">
      <w:pPr>
        <w:keepLines/>
        <w:ind w:right="567"/>
        <w:contextualSpacing/>
        <w:rPr>
          <w:b/>
          <w:i/>
          <w:color w:val="FF0000"/>
          <w:u w:val="single"/>
        </w:rPr>
      </w:pPr>
    </w:p>
    <w:p w14:paraId="37CBFCEF" w14:textId="07009B14" w:rsidR="00643CBC" w:rsidRPr="001B0416" w:rsidRDefault="00BE6A49" w:rsidP="00DA2C1B">
      <w:pPr>
        <w:keepLines/>
        <w:ind w:right="567"/>
        <w:contextualSpacing/>
        <w:rPr>
          <w:b/>
          <w:i/>
        </w:rPr>
      </w:pPr>
      <w:r w:rsidRPr="001B0416">
        <w:rPr>
          <w:b/>
          <w:i/>
          <w:u w:val="single"/>
        </w:rPr>
        <w:t>Rapportering</w:t>
      </w:r>
      <w:r w:rsidR="00103897" w:rsidRPr="001B0416">
        <w:rPr>
          <w:b/>
          <w:i/>
          <w:u w:val="single"/>
        </w:rPr>
        <w:t xml:space="preserve"> och </w:t>
      </w:r>
      <w:r w:rsidR="0076728A" w:rsidRPr="001B0416">
        <w:rPr>
          <w:b/>
          <w:i/>
          <w:u w:val="single"/>
        </w:rPr>
        <w:t>dokumentatio</w:t>
      </w:r>
      <w:r w:rsidR="007F6A8E" w:rsidRPr="001B0416">
        <w:rPr>
          <w:b/>
          <w:i/>
          <w:u w:val="single"/>
        </w:rPr>
        <w:t xml:space="preserve">n </w:t>
      </w:r>
      <w:r w:rsidR="0076728A" w:rsidRPr="001B0416">
        <w:rPr>
          <w:b/>
          <w:i/>
        </w:rPr>
        <w:t xml:space="preserve"> </w:t>
      </w:r>
    </w:p>
    <w:p w14:paraId="16CA4B6C" w14:textId="5292A2C1" w:rsidR="001E1FCF" w:rsidRDefault="001E1FCF" w:rsidP="00DA2C1B">
      <w:pPr>
        <w:keepLines/>
        <w:ind w:right="567"/>
        <w:contextualSpacing/>
      </w:pPr>
      <w:r w:rsidRPr="001B0416">
        <w:t xml:space="preserve">Senast </w:t>
      </w:r>
      <w:r w:rsidR="0081574B" w:rsidRPr="001B0416">
        <w:rPr>
          <w:u w:val="single"/>
        </w:rPr>
        <w:t>en</w:t>
      </w:r>
      <w:r w:rsidR="007F6A8E" w:rsidRPr="001B0416">
        <w:rPr>
          <w:u w:val="single"/>
        </w:rPr>
        <w:t xml:space="preserve"> </w:t>
      </w:r>
      <w:r w:rsidR="001B0416" w:rsidRPr="001B0416">
        <w:rPr>
          <w:u w:val="single"/>
        </w:rPr>
        <w:t>månad</w:t>
      </w:r>
      <w:r w:rsidRPr="001B0416">
        <w:t xml:space="preserve"> efter avslutat fältarbete</w:t>
      </w:r>
      <w:r w:rsidR="000E0E8D" w:rsidRPr="001B0416">
        <w:t xml:space="preserve"> </w:t>
      </w:r>
      <w:r w:rsidRPr="001B0416">
        <w:t>ska</w:t>
      </w:r>
      <w:r w:rsidR="001B0416" w:rsidRPr="001B0416">
        <w:t xml:space="preserve"> e</w:t>
      </w:r>
      <w:r w:rsidRPr="001B0416">
        <w:t>n</w:t>
      </w:r>
      <w:r w:rsidR="001B0416" w:rsidRPr="001B0416">
        <w:t xml:space="preserve"> </w:t>
      </w:r>
      <w:r w:rsidRPr="001B0416">
        <w:t>PM med redovisning</w:t>
      </w:r>
      <w:r w:rsidR="009341EE" w:rsidRPr="001B0416">
        <w:t xml:space="preserve"> av de preliminära utrednings</w:t>
      </w:r>
      <w:r w:rsidRPr="001B0416">
        <w:t xml:space="preserve">resultaten tillsammans med </w:t>
      </w:r>
      <w:r w:rsidR="001B0416" w:rsidRPr="001B0416">
        <w:t>tabell, kartor</w:t>
      </w:r>
      <w:r w:rsidR="00C82976" w:rsidRPr="001B0416">
        <w:t xml:space="preserve"> och digitalt underlag (</w:t>
      </w:r>
      <w:proofErr w:type="spellStart"/>
      <w:r w:rsidR="00C82976" w:rsidRPr="001B0416">
        <w:t>shp</w:t>
      </w:r>
      <w:proofErr w:type="spellEnd"/>
      <w:r w:rsidR="00C82976" w:rsidRPr="001B0416">
        <w:t xml:space="preserve">. </w:t>
      </w:r>
      <w:proofErr w:type="spellStart"/>
      <w:r w:rsidR="00C82976" w:rsidRPr="001B0416">
        <w:t>Sweref</w:t>
      </w:r>
      <w:proofErr w:type="spellEnd"/>
      <w:r w:rsidR="00C82976" w:rsidRPr="001B0416">
        <w:t xml:space="preserve"> 99TM) </w:t>
      </w:r>
      <w:r w:rsidRPr="001B0416">
        <w:t xml:space="preserve">skickas till Länsstyrelsen. </w:t>
      </w:r>
    </w:p>
    <w:p w14:paraId="5E7AA220" w14:textId="3C127437" w:rsidR="001B0416" w:rsidRDefault="001B0416" w:rsidP="00DA2C1B">
      <w:pPr>
        <w:keepLines/>
        <w:ind w:right="567"/>
        <w:contextualSpacing/>
      </w:pPr>
    </w:p>
    <w:p w14:paraId="2B013F58" w14:textId="452DD19D" w:rsidR="001B0416" w:rsidRPr="00924CB3" w:rsidRDefault="001B0416" w:rsidP="00DA2C1B">
      <w:pPr>
        <w:keepLines/>
        <w:ind w:right="567"/>
        <w:contextualSpacing/>
        <w:rPr>
          <w:u w:val="single"/>
        </w:rPr>
      </w:pPr>
      <w:r w:rsidRPr="00924CB3">
        <w:rPr>
          <w:u w:val="single"/>
        </w:rPr>
        <w:t>I kostnadsberäkningen ska det ingå kostnader för att kunna upprätta en rapport över kart- och arkivstudier samt fältinventering. Detta för att säkerställa rapporteringen för utredningen om projektet med ledningen avbryts eller skjuts på framtiden av Vattenfall Eldist</w:t>
      </w:r>
      <w:r w:rsidR="00924CB3" w:rsidRPr="00924CB3">
        <w:rPr>
          <w:u w:val="single"/>
        </w:rPr>
        <w:t>r</w:t>
      </w:r>
      <w:r w:rsidRPr="00924CB3">
        <w:rPr>
          <w:u w:val="single"/>
        </w:rPr>
        <w:t>ibution AB.</w:t>
      </w:r>
      <w:r w:rsidR="00FE28B4">
        <w:rPr>
          <w:u w:val="single"/>
        </w:rPr>
        <w:t xml:space="preserve"> Genomförs utredningsgrävningen som planerat upprättas utredningsrapporten först efter att utredningsgrävningen genomförts.</w:t>
      </w:r>
    </w:p>
    <w:p w14:paraId="34F0589D" w14:textId="4192ED09" w:rsidR="00987227" w:rsidRPr="00CF4E7F" w:rsidRDefault="00987227" w:rsidP="00DA2C1B">
      <w:pPr>
        <w:keepLines/>
        <w:ind w:right="567"/>
        <w:contextualSpacing/>
        <w:rPr>
          <w:color w:val="FF0000"/>
        </w:rPr>
      </w:pPr>
    </w:p>
    <w:p w14:paraId="16E8E1A3" w14:textId="7CEC1FFA" w:rsidR="00C82976" w:rsidRPr="00FE28B4" w:rsidRDefault="00AB1B34" w:rsidP="00DA2C1B">
      <w:pPr>
        <w:keepLines/>
        <w:ind w:right="567"/>
        <w:contextualSpacing/>
      </w:pPr>
      <w:r w:rsidRPr="00FE28B4">
        <w:lastRenderedPageBreak/>
        <w:t>Ett fullständigt och korrekt rapportmanus</w:t>
      </w:r>
      <w:r w:rsidR="004040E0" w:rsidRPr="00FE28B4">
        <w:t>, se specifikation nedan,</w:t>
      </w:r>
      <w:r w:rsidRPr="00FE28B4">
        <w:t xml:space="preserve"> ska</w:t>
      </w:r>
      <w:r w:rsidR="00C82976" w:rsidRPr="00FE28B4">
        <w:t xml:space="preserve"> inklusive digitalt underlag (.</w:t>
      </w:r>
      <w:proofErr w:type="spellStart"/>
      <w:r w:rsidR="00C82976" w:rsidRPr="00FE28B4">
        <w:t>shp</w:t>
      </w:r>
      <w:proofErr w:type="spellEnd"/>
      <w:r w:rsidR="00C82976" w:rsidRPr="00FE28B4">
        <w:t xml:space="preserve">, </w:t>
      </w:r>
      <w:proofErr w:type="spellStart"/>
      <w:r w:rsidR="00C82976" w:rsidRPr="00FE28B4">
        <w:t>Sweref</w:t>
      </w:r>
      <w:proofErr w:type="spellEnd"/>
      <w:r w:rsidR="00C82976" w:rsidRPr="00FE28B4">
        <w:t xml:space="preserve"> 99TM) </w:t>
      </w:r>
      <w:r w:rsidRPr="00FE28B4">
        <w:t>tillsändas Länsstyrelsen för godkännande</w:t>
      </w:r>
      <w:r w:rsidR="00C82976" w:rsidRPr="00FE28B4">
        <w:t xml:space="preserve"> innan rapporten mångfaldigas</w:t>
      </w:r>
      <w:r w:rsidRPr="00FE28B4">
        <w:t xml:space="preserve">. </w:t>
      </w:r>
      <w:r w:rsidR="00987227" w:rsidRPr="00FE28B4">
        <w:t xml:space="preserve">Rapportmanus ska vara Länsstyrelsen tillhanda senast </w:t>
      </w:r>
      <w:r w:rsidR="00987227" w:rsidRPr="00FE28B4">
        <w:rPr>
          <w:u w:val="single"/>
        </w:rPr>
        <w:t>6 månader</w:t>
      </w:r>
      <w:r w:rsidR="00987227" w:rsidRPr="00FE28B4">
        <w:t xml:space="preserve"> efter avslutat fältarbete. </w:t>
      </w:r>
      <w:r w:rsidR="00C82976" w:rsidRPr="00FE28B4">
        <w:t>Digitalt underlag (.</w:t>
      </w:r>
      <w:proofErr w:type="spellStart"/>
      <w:r w:rsidR="00C82976" w:rsidRPr="00FE28B4">
        <w:t>shp</w:t>
      </w:r>
      <w:proofErr w:type="spellEnd"/>
      <w:r w:rsidR="00C82976" w:rsidRPr="00FE28B4">
        <w:t xml:space="preserve">, </w:t>
      </w:r>
      <w:proofErr w:type="spellStart"/>
      <w:r w:rsidR="00C82976" w:rsidRPr="00FE28B4">
        <w:t>Sweref</w:t>
      </w:r>
      <w:proofErr w:type="spellEnd"/>
      <w:r w:rsidR="00C82976" w:rsidRPr="00FE28B4">
        <w:t xml:space="preserve"> 99TM) ska, om förändringar gjorts, även skickas till Länsstyrelsen när rapportmanus är godkänt. </w:t>
      </w:r>
    </w:p>
    <w:p w14:paraId="174BBBB0" w14:textId="17634A34" w:rsidR="00987227" w:rsidRPr="00CF4E7F" w:rsidRDefault="00987227" w:rsidP="00DA2C1B">
      <w:pPr>
        <w:keepLines/>
        <w:ind w:right="567"/>
        <w:contextualSpacing/>
        <w:rPr>
          <w:color w:val="FF0000"/>
        </w:rPr>
      </w:pPr>
    </w:p>
    <w:p w14:paraId="3998F765" w14:textId="106B253E" w:rsidR="00CD3673" w:rsidRPr="00FE28B4" w:rsidRDefault="00987227" w:rsidP="00DA2C1B">
      <w:pPr>
        <w:keepLines/>
        <w:ind w:right="567"/>
        <w:contextualSpacing/>
      </w:pPr>
      <w:r w:rsidRPr="00FE28B4">
        <w:t xml:space="preserve">Senast </w:t>
      </w:r>
      <w:r w:rsidRPr="00FE28B4">
        <w:rPr>
          <w:u w:val="single"/>
        </w:rPr>
        <w:t>3 månader</w:t>
      </w:r>
      <w:r w:rsidRPr="00FE28B4">
        <w:t xml:space="preserve"> efter det att Länsstyrelsen godkänt rapportmanus ska den färdiga rapporten vara mångfaldigad. </w:t>
      </w:r>
    </w:p>
    <w:p w14:paraId="6513194A" w14:textId="0AA85BE5" w:rsidR="00C82976" w:rsidRPr="00FE28B4" w:rsidRDefault="00CD3673" w:rsidP="00DA2C1B">
      <w:pPr>
        <w:pStyle w:val="NormalLST"/>
        <w:keepLines/>
        <w:widowControl w:val="0"/>
        <w:contextualSpacing/>
      </w:pPr>
      <w:r w:rsidRPr="00FE28B4">
        <w:t xml:space="preserve">Undersökaren ska registrera fornminnesinformation som uppdraget genererar i Riksantikvarieämbetets digitala system </w:t>
      </w:r>
      <w:proofErr w:type="spellStart"/>
      <w:r w:rsidRPr="00FE28B4">
        <w:t>Fornreg</w:t>
      </w:r>
      <w:proofErr w:type="spellEnd"/>
      <w:r w:rsidRPr="00FE28B4">
        <w:t>.</w:t>
      </w:r>
    </w:p>
    <w:p w14:paraId="1A26D308" w14:textId="77777777" w:rsidR="00CD3673" w:rsidRPr="00CF4E7F" w:rsidRDefault="00CD3673" w:rsidP="00DA2C1B">
      <w:pPr>
        <w:keepLines/>
        <w:ind w:right="567"/>
        <w:contextualSpacing/>
        <w:rPr>
          <w:color w:val="FF0000"/>
        </w:rPr>
      </w:pPr>
    </w:p>
    <w:p w14:paraId="5E7A9925" w14:textId="216998FB" w:rsidR="00CD3673" w:rsidRPr="00FE28B4" w:rsidRDefault="00CD3673" w:rsidP="00DA2C1B">
      <w:pPr>
        <w:pStyle w:val="PunktlistaLST"/>
        <w:keepLines/>
        <w:numPr>
          <w:ilvl w:val="0"/>
          <w:numId w:val="0"/>
        </w:numPr>
        <w:contextualSpacing/>
      </w:pPr>
      <w:r w:rsidRPr="00FE28B4">
        <w:t>Lämningsinformation ska registreras i enlighet med gällande praxis</w:t>
      </w:r>
      <w:r w:rsidR="00D12AFB" w:rsidRPr="00FE28B4">
        <w:t>, se</w:t>
      </w:r>
      <w:r w:rsidR="005D17B8" w:rsidRPr="00FE28B4">
        <w:t xml:space="preserve"> handledning, exempelsamling </w:t>
      </w:r>
      <w:proofErr w:type="spellStart"/>
      <w:r w:rsidR="005D17B8" w:rsidRPr="00FE28B4">
        <w:t>etc</w:t>
      </w:r>
      <w:proofErr w:type="spellEnd"/>
      <w:r w:rsidR="005D17B8" w:rsidRPr="00FE28B4">
        <w:t xml:space="preserve"> på Riksantikvarieämbetets hemsida</w:t>
      </w:r>
      <w:r w:rsidRPr="00FE28B4">
        <w:t xml:space="preserve">. Länsstyrelsen ska </w:t>
      </w:r>
      <w:r w:rsidR="00CB0BF8" w:rsidRPr="00FE28B4">
        <w:t>meddelas</w:t>
      </w:r>
      <w:r w:rsidRPr="00FE28B4">
        <w:t xml:space="preserve"> när det finns </w:t>
      </w:r>
      <w:r w:rsidR="001629AA" w:rsidRPr="00FE28B4">
        <w:t>lämningsinformation</w:t>
      </w:r>
      <w:r w:rsidRPr="00FE28B4">
        <w:t xml:space="preserve"> att godkänna i </w:t>
      </w:r>
      <w:proofErr w:type="spellStart"/>
      <w:r w:rsidRPr="00FE28B4">
        <w:t>Fornreg</w:t>
      </w:r>
      <w:proofErr w:type="spellEnd"/>
      <w:r w:rsidRPr="00FE28B4">
        <w:t xml:space="preserve">. Länsstyrelsen kommer att godkänna lämningsinformationen senast innan ärendet avslutas. I samband med Länsstyrelsens godkännande blir lämningsinformationen publik. När ärendet avslutas hos Länsstyrelsen kan inte längre undersökaren komplettera lämningsinformationen. </w:t>
      </w:r>
    </w:p>
    <w:p w14:paraId="05BBD9A8" w14:textId="547A49A9" w:rsidR="00CD3673" w:rsidRPr="00CF4E7F" w:rsidRDefault="00CD3673" w:rsidP="00DA2C1B">
      <w:pPr>
        <w:pStyle w:val="PunktlistaLST"/>
        <w:keepLines/>
        <w:numPr>
          <w:ilvl w:val="0"/>
          <w:numId w:val="0"/>
        </w:numPr>
        <w:contextualSpacing/>
        <w:rPr>
          <w:color w:val="FF0000"/>
        </w:rPr>
      </w:pPr>
    </w:p>
    <w:p w14:paraId="1299BE5A" w14:textId="06736976" w:rsidR="00CD3673" w:rsidRPr="00FE28B4" w:rsidRDefault="00CD3673" w:rsidP="00DA2C1B">
      <w:pPr>
        <w:pStyle w:val="PunktlistaLST"/>
        <w:keepLines/>
        <w:numPr>
          <w:ilvl w:val="0"/>
          <w:numId w:val="0"/>
        </w:numPr>
        <w:contextualSpacing/>
      </w:pPr>
      <w:r w:rsidRPr="00FE28B4">
        <w:t xml:space="preserve">I samband med att den slutgiltiga rapporten samt eventuella bilagor levereras till Länsstyrelsen ska motsvarande laddas upp i högupplöst format (PDF A) i </w:t>
      </w:r>
      <w:proofErr w:type="spellStart"/>
      <w:r w:rsidR="00434449">
        <w:t>Fornreg</w:t>
      </w:r>
      <w:proofErr w:type="spellEnd"/>
      <w:r w:rsidRPr="00FE28B4">
        <w:t xml:space="preserve">. Rapporten läggs då in i </w:t>
      </w:r>
      <w:proofErr w:type="spellStart"/>
      <w:r w:rsidRPr="00FE28B4">
        <w:t>Forndok</w:t>
      </w:r>
      <w:proofErr w:type="spellEnd"/>
      <w:r w:rsidRPr="00FE28B4">
        <w:t>. Länsstyrelsen ska meddelas när rapporten lagts in.</w:t>
      </w:r>
    </w:p>
    <w:p w14:paraId="35F7D90B" w14:textId="39B5137B" w:rsidR="00CD3673" w:rsidRPr="00CF4E7F" w:rsidRDefault="00CD3673" w:rsidP="00DA2C1B">
      <w:pPr>
        <w:pStyle w:val="PunktlistaLST"/>
        <w:keepLines/>
        <w:numPr>
          <w:ilvl w:val="0"/>
          <w:numId w:val="0"/>
        </w:numPr>
        <w:contextualSpacing/>
        <w:rPr>
          <w:color w:val="FF0000"/>
        </w:rPr>
      </w:pPr>
    </w:p>
    <w:p w14:paraId="289AB71B" w14:textId="77777777" w:rsidR="00E747DC" w:rsidRDefault="0080705B" w:rsidP="0080705B">
      <w:pPr>
        <w:autoSpaceDE w:val="0"/>
        <w:autoSpaceDN w:val="0"/>
        <w:adjustRightInd w:val="0"/>
        <w:ind w:right="538"/>
      </w:pPr>
      <w:bookmarkStart w:id="7" w:name="_Hlk532555386"/>
      <w:r w:rsidRPr="00FE28B4">
        <w:rPr>
          <w:szCs w:val="24"/>
        </w:rPr>
        <w:t xml:space="preserve">Undersökningens dokumentationsmaterial ska förvaras i </w:t>
      </w:r>
      <w:r w:rsidRPr="00FE28B4">
        <w:t xml:space="preserve">Riksantikvarieämbetets arkiv Antikvarisk-topografiska arkivet </w:t>
      </w:r>
      <w:r w:rsidRPr="00FE28B4">
        <w:rPr>
          <w:szCs w:val="24"/>
        </w:rPr>
        <w:t xml:space="preserve">(ATA) </w:t>
      </w:r>
      <w:r w:rsidRPr="00FE28B4">
        <w:t>så att det bevaras och blir tillgängligt.</w:t>
      </w:r>
      <w:r w:rsidRPr="00FE28B4">
        <w:rPr>
          <w:szCs w:val="24"/>
        </w:rPr>
        <w:t xml:space="preserve"> </w:t>
      </w:r>
      <w:r w:rsidRPr="00FE28B4">
        <w:t>D</w:t>
      </w:r>
      <w:r w:rsidR="00CD3673" w:rsidRPr="00FE28B4">
        <w:t>igitalt dokumentationsmaterial laddas upp i Riksantikvarieämbetets digitala system i den mån de tekniska förutsättningarna finns.</w:t>
      </w:r>
    </w:p>
    <w:p w14:paraId="0273A518" w14:textId="77777777" w:rsidR="00E747DC" w:rsidRDefault="00E747DC" w:rsidP="0080705B">
      <w:pPr>
        <w:autoSpaceDE w:val="0"/>
        <w:autoSpaceDN w:val="0"/>
        <w:adjustRightInd w:val="0"/>
        <w:ind w:right="538"/>
      </w:pPr>
    </w:p>
    <w:p w14:paraId="0E3BD05A" w14:textId="77777777" w:rsidR="00E747DC" w:rsidRDefault="00E747DC" w:rsidP="0080705B">
      <w:pPr>
        <w:autoSpaceDE w:val="0"/>
        <w:autoSpaceDN w:val="0"/>
        <w:adjustRightInd w:val="0"/>
        <w:ind w:right="538"/>
      </w:pPr>
      <w:r>
        <w:t xml:space="preserve">Rapporten ska redovisa samtliga forn- och kulturlämningar inom och i direkt anslutning till </w:t>
      </w:r>
      <w:proofErr w:type="spellStart"/>
      <w:r>
        <w:t>utredningsområdet</w:t>
      </w:r>
      <w:proofErr w:type="spellEnd"/>
      <w:r>
        <w:t xml:space="preserve">. De forn- och kulturlämningar och andra objekt (exempelvis boplatslägen) som noteras inom </w:t>
      </w:r>
      <w:proofErr w:type="spellStart"/>
      <w:r>
        <w:t>utredningsområdet</w:t>
      </w:r>
      <w:proofErr w:type="spellEnd"/>
      <w:r>
        <w:t xml:space="preserve"> redovisas i en löpande objektnummerserie.</w:t>
      </w:r>
    </w:p>
    <w:p w14:paraId="10A6347D" w14:textId="77777777" w:rsidR="00E747DC" w:rsidRDefault="00E747DC" w:rsidP="0080705B">
      <w:pPr>
        <w:autoSpaceDE w:val="0"/>
        <w:autoSpaceDN w:val="0"/>
        <w:adjustRightInd w:val="0"/>
        <w:ind w:right="538"/>
      </w:pPr>
    </w:p>
    <w:p w14:paraId="004E4F12" w14:textId="27C085EB" w:rsidR="00CD3673" w:rsidRDefault="00E747DC" w:rsidP="0080705B">
      <w:pPr>
        <w:autoSpaceDE w:val="0"/>
        <w:autoSpaceDN w:val="0"/>
        <w:adjustRightInd w:val="0"/>
        <w:ind w:right="538"/>
      </w:pPr>
      <w:r>
        <w:t xml:space="preserve">Utredningens resultat ska tydligt redovisas i text, bild och på karta med höjdkurvor. </w:t>
      </w:r>
      <w:r w:rsidR="0028230E">
        <w:t>Rapporten ska redovisa materialet så fullständigt som möjligt och på ett tydligt, genomlyst och lättillgängligt sätt. Om inte all dokumentation redovisas i den tryckta rapporten ska det av texten tydligt framgå hur urvalet gjorts.</w:t>
      </w:r>
      <w:r w:rsidR="00CD3673" w:rsidRPr="00FE28B4">
        <w:t xml:space="preserve"> </w:t>
      </w:r>
    </w:p>
    <w:p w14:paraId="1FDE4E82" w14:textId="2029445E" w:rsidR="00845A47" w:rsidRDefault="00845A47" w:rsidP="0080705B">
      <w:pPr>
        <w:autoSpaceDE w:val="0"/>
        <w:autoSpaceDN w:val="0"/>
        <w:adjustRightInd w:val="0"/>
        <w:ind w:right="538"/>
      </w:pPr>
    </w:p>
    <w:p w14:paraId="6A308C75" w14:textId="40488A5F" w:rsidR="00845A47" w:rsidRPr="00B3563C" w:rsidRDefault="00845A47" w:rsidP="0080705B">
      <w:pPr>
        <w:autoSpaceDE w:val="0"/>
        <w:autoSpaceDN w:val="0"/>
        <w:adjustRightInd w:val="0"/>
        <w:ind w:right="538"/>
        <w:rPr>
          <w:b/>
          <w:bCs/>
          <w:highlight w:val="yellow"/>
        </w:rPr>
      </w:pPr>
      <w:r w:rsidRPr="00434449">
        <w:t>Rapporten ska</w:t>
      </w:r>
      <w:r w:rsidR="00922B42" w:rsidRPr="00434449">
        <w:t xml:space="preserve"> vara i A4-format och</w:t>
      </w:r>
      <w:r w:rsidRPr="00434449">
        <w:t xml:space="preserve"> disponera</w:t>
      </w:r>
      <w:r w:rsidR="00922B42" w:rsidRPr="00434449">
        <w:t>d</w:t>
      </w:r>
      <w:r w:rsidRPr="00434449">
        <w:t xml:space="preserve"> enligt följande ordning: Inledningsvis </w:t>
      </w:r>
      <w:r>
        <w:t xml:space="preserve">en kort </w:t>
      </w:r>
      <w:r w:rsidRPr="00845A47">
        <w:rPr>
          <w:b/>
          <w:bCs/>
        </w:rPr>
        <w:t>”Bakgrund”</w:t>
      </w:r>
      <w:r>
        <w:rPr>
          <w:b/>
          <w:bCs/>
        </w:rPr>
        <w:t xml:space="preserve"> </w:t>
      </w:r>
      <w:r>
        <w:t xml:space="preserve">följt av </w:t>
      </w:r>
      <w:r w:rsidRPr="00845A47">
        <w:rPr>
          <w:b/>
          <w:bCs/>
        </w:rPr>
        <w:t>”Rapportupplägg”</w:t>
      </w:r>
      <w:r>
        <w:rPr>
          <w:b/>
          <w:bCs/>
        </w:rPr>
        <w:t xml:space="preserve"> </w:t>
      </w:r>
      <w:r>
        <w:t xml:space="preserve">och en </w:t>
      </w:r>
      <w:r>
        <w:rPr>
          <w:b/>
          <w:bCs/>
        </w:rPr>
        <w:t>”Sammanfattning”</w:t>
      </w:r>
      <w:r>
        <w:t xml:space="preserve"> av resultatet. Under </w:t>
      </w:r>
      <w:r>
        <w:rPr>
          <w:b/>
          <w:bCs/>
        </w:rPr>
        <w:t xml:space="preserve">”Resultat och åtgärdsförslag” </w:t>
      </w:r>
      <w:r>
        <w:t xml:space="preserve">presenteras utredningsresultatet i tabellform med tillhörande kartor (Baserade på den digitala Fastighetskartan). </w:t>
      </w:r>
      <w:r w:rsidR="00B411B2">
        <w:t xml:space="preserve">I </w:t>
      </w:r>
      <w:r w:rsidR="00B411B2" w:rsidRPr="00B411B2">
        <w:rPr>
          <w:b/>
          <w:bCs/>
        </w:rPr>
        <w:t>”</w:t>
      </w:r>
      <w:proofErr w:type="spellStart"/>
      <w:r w:rsidR="00B411B2" w:rsidRPr="00B411B2">
        <w:rPr>
          <w:b/>
          <w:bCs/>
        </w:rPr>
        <w:t>Utredningsområdets</w:t>
      </w:r>
      <w:proofErr w:type="spellEnd"/>
      <w:r w:rsidR="00B411B2" w:rsidRPr="00B411B2">
        <w:rPr>
          <w:b/>
          <w:bCs/>
        </w:rPr>
        <w:t xml:space="preserve"> kulturlämningar”</w:t>
      </w:r>
      <w:r w:rsidR="00B411B2">
        <w:rPr>
          <w:b/>
          <w:bCs/>
        </w:rPr>
        <w:t xml:space="preserve"> </w:t>
      </w:r>
      <w:r w:rsidR="00B411B2">
        <w:t xml:space="preserve">redogörs översiktligt för de olika objekten. Kapitlet </w:t>
      </w:r>
      <w:r w:rsidR="00B411B2">
        <w:rPr>
          <w:b/>
          <w:bCs/>
        </w:rPr>
        <w:t xml:space="preserve">”Landskapet” </w:t>
      </w:r>
      <w:r w:rsidR="00B411B2">
        <w:t xml:space="preserve">ska innehålla en kort redogörelse för de naturgeografiska förutsättningarna och landskapets framväxt. Under </w:t>
      </w:r>
      <w:r w:rsidR="00B411B2">
        <w:rPr>
          <w:b/>
          <w:bCs/>
        </w:rPr>
        <w:t xml:space="preserve">”Kulturmiljön” </w:t>
      </w:r>
      <w:r w:rsidR="00B411B2">
        <w:t xml:space="preserve">ska en allmän beskrivning ges av kulturlandskapet utifrån ortnamn samt specifika verksamheter och företeelser över tid. I kapitlet </w:t>
      </w:r>
      <w:r w:rsidR="00B411B2">
        <w:rPr>
          <w:b/>
          <w:bCs/>
        </w:rPr>
        <w:t xml:space="preserve">”Uppdraget” </w:t>
      </w:r>
      <w:r w:rsidR="00B411B2">
        <w:t xml:space="preserve">ska arbetsgången och dess förutsättningar beskrivas. Under </w:t>
      </w:r>
      <w:r w:rsidR="00B411B2">
        <w:rPr>
          <w:b/>
          <w:bCs/>
        </w:rPr>
        <w:t xml:space="preserve">”Syfte, metoder och genomförande” </w:t>
      </w:r>
      <w:r w:rsidR="00B411B2">
        <w:t xml:space="preserve">beskrivs uppdragets syfte samt tillämpade arbetsmetoder. </w:t>
      </w:r>
      <w:r w:rsidR="00B411B2">
        <w:rPr>
          <w:b/>
          <w:bCs/>
        </w:rPr>
        <w:t xml:space="preserve">”Kartanalyser” </w:t>
      </w:r>
      <w:r w:rsidR="00B411B2">
        <w:t xml:space="preserve">(här avses inte resultatet, utan metod, urval och genomförande) kan inarbetas i det förra kapitlet men också ges </w:t>
      </w:r>
      <w:r w:rsidR="00B411B2">
        <w:lastRenderedPageBreak/>
        <w:t>ett eget.</w:t>
      </w:r>
      <w:r w:rsidR="00B3563C">
        <w:t xml:space="preserve"> Under </w:t>
      </w:r>
      <w:r w:rsidR="00B3563C">
        <w:rPr>
          <w:b/>
          <w:bCs/>
        </w:rPr>
        <w:t xml:space="preserve">”Referenser” </w:t>
      </w:r>
      <w:r w:rsidR="00B3563C">
        <w:t xml:space="preserve">presenteras de handlingar som det refereras till i rapporten men också arkiv och liknande som kontrollerats men utan att relevant material påträffats. För muntliga uppgifter ska källan redovisas. </w:t>
      </w:r>
      <w:r w:rsidR="00B3563C">
        <w:rPr>
          <w:b/>
          <w:bCs/>
        </w:rPr>
        <w:t xml:space="preserve">”Administrativa uppgifter” </w:t>
      </w:r>
      <w:r w:rsidR="00B3563C">
        <w:t xml:space="preserve">ska vara utformad enligt gängse rutin. </w:t>
      </w:r>
      <w:r w:rsidR="00B3563C">
        <w:rPr>
          <w:b/>
          <w:bCs/>
        </w:rPr>
        <w:t xml:space="preserve">”Bilagor” </w:t>
      </w:r>
      <w:r w:rsidR="00B3563C">
        <w:t xml:space="preserve">ska innehålla </w:t>
      </w:r>
      <w:r w:rsidR="00B3563C">
        <w:rPr>
          <w:b/>
          <w:bCs/>
          <w:i/>
          <w:iCs/>
        </w:rPr>
        <w:t xml:space="preserve">”Objektbeskrivningar”, ”Schakttabell”, ”Fyndtabell” </w:t>
      </w:r>
      <w:r w:rsidR="00B3563C">
        <w:t xml:space="preserve">och andra relevanta sammanställningar samt </w:t>
      </w:r>
      <w:r w:rsidR="00B3563C" w:rsidRPr="00B3563C">
        <w:rPr>
          <w:b/>
          <w:bCs/>
          <w:i/>
          <w:iCs/>
        </w:rPr>
        <w:t>”Detaljkartor”</w:t>
      </w:r>
      <w:r w:rsidR="00B3563C">
        <w:rPr>
          <w:b/>
          <w:bCs/>
          <w:i/>
          <w:iCs/>
        </w:rPr>
        <w:t xml:space="preserve"> </w:t>
      </w:r>
      <w:r w:rsidR="00B3563C">
        <w:t xml:space="preserve">med </w:t>
      </w:r>
      <w:proofErr w:type="spellStart"/>
      <w:r w:rsidR="00B3563C">
        <w:t>utredningsområde</w:t>
      </w:r>
      <w:proofErr w:type="spellEnd"/>
      <w:r w:rsidR="00B3563C">
        <w:t>, objekt, schakt och annan relevant information. Kartmaterialet kan med fördel baseras på den digitala Fastighetskartan. I den tryckta rapporten ska nya nummer från KMR vara införda.</w:t>
      </w:r>
      <w:r w:rsidR="00B3563C">
        <w:rPr>
          <w:b/>
          <w:bCs/>
        </w:rPr>
        <w:t xml:space="preserve"> </w:t>
      </w:r>
    </w:p>
    <w:bookmarkEnd w:id="7"/>
    <w:p w14:paraId="57AF11C5" w14:textId="77777777" w:rsidR="007C2AA0" w:rsidRPr="00CF4E7F" w:rsidRDefault="007C2AA0" w:rsidP="00DA2C1B">
      <w:pPr>
        <w:keepLines/>
        <w:ind w:right="567"/>
        <w:contextualSpacing/>
        <w:rPr>
          <w:color w:val="FF0000"/>
        </w:rPr>
      </w:pPr>
    </w:p>
    <w:p w14:paraId="4C42BD3D" w14:textId="7E1A72B2" w:rsidR="007C2AA0" w:rsidRPr="00F169CA" w:rsidRDefault="007C2AA0" w:rsidP="00DA2C1B">
      <w:pPr>
        <w:keepLines/>
        <w:ind w:right="567"/>
        <w:contextualSpacing/>
      </w:pPr>
      <w:r w:rsidRPr="00F169CA">
        <w:t>Undersökaren ansvarar för godkännande av eventuella underkonsulters rapporter, som ska sändas till Länsstyrelsen för godkännande tillsammans med basrapporten.</w:t>
      </w:r>
    </w:p>
    <w:p w14:paraId="1F6BFED9" w14:textId="3C5B3854" w:rsidR="00824D4D" w:rsidRPr="00CF4E7F" w:rsidRDefault="00824D4D" w:rsidP="00DA2C1B">
      <w:pPr>
        <w:keepLines/>
        <w:ind w:right="567"/>
        <w:contextualSpacing/>
        <w:rPr>
          <w:color w:val="FF0000"/>
        </w:rPr>
      </w:pPr>
    </w:p>
    <w:p w14:paraId="128CC1EA" w14:textId="22A5DDDD" w:rsidR="00824D4D" w:rsidRPr="00FE28B4" w:rsidRDefault="00824D4D" w:rsidP="00DA2C1B">
      <w:pPr>
        <w:keepLines/>
        <w:ind w:right="567"/>
        <w:contextualSpacing/>
      </w:pPr>
      <w:r w:rsidRPr="00FE28B4">
        <w:rPr>
          <w:u w:val="single"/>
        </w:rPr>
        <w:t>Följande ska anges</w:t>
      </w:r>
      <w:r w:rsidRPr="00FE28B4">
        <w:t>:</w:t>
      </w:r>
    </w:p>
    <w:p w14:paraId="02337933" w14:textId="77777777" w:rsidR="00CA6605" w:rsidRPr="00FE28B4" w:rsidRDefault="00CA6605" w:rsidP="00CA6605">
      <w:pPr>
        <w:ind w:right="567"/>
        <w:rPr>
          <w:szCs w:val="24"/>
        </w:rPr>
      </w:pPr>
    </w:p>
    <w:p w14:paraId="3E7447AA" w14:textId="63D528FB" w:rsidR="00576656" w:rsidRPr="00FE28B4" w:rsidRDefault="00CA6605" w:rsidP="00CA6605">
      <w:pPr>
        <w:pStyle w:val="Liststycke"/>
        <w:numPr>
          <w:ilvl w:val="0"/>
          <w:numId w:val="8"/>
        </w:numPr>
        <w:ind w:left="567" w:right="567"/>
        <w:rPr>
          <w:szCs w:val="24"/>
        </w:rPr>
      </w:pPr>
      <w:r w:rsidRPr="00FE28B4">
        <w:t>Ni ska ge ett medgivande</w:t>
      </w:r>
      <w:r w:rsidRPr="00FE28B4">
        <w:rPr>
          <w:szCs w:val="24"/>
        </w:rPr>
        <w:t xml:space="preserve"> att dokumentationsmaterialet och all rapportering får publiceras och spridas av staten med en så kallad CC BY-licens (</w:t>
      </w:r>
      <w:proofErr w:type="spellStart"/>
      <w:r w:rsidRPr="00FE28B4">
        <w:rPr>
          <w:szCs w:val="24"/>
        </w:rPr>
        <w:t>Creative</w:t>
      </w:r>
      <w:proofErr w:type="spellEnd"/>
      <w:r w:rsidRPr="00FE28B4">
        <w:rPr>
          <w:szCs w:val="24"/>
        </w:rPr>
        <w:t xml:space="preserve"> </w:t>
      </w:r>
      <w:proofErr w:type="spellStart"/>
      <w:r w:rsidRPr="00FE28B4">
        <w:rPr>
          <w:szCs w:val="24"/>
        </w:rPr>
        <w:t>Commons</w:t>
      </w:r>
      <w:proofErr w:type="spellEnd"/>
      <w:r w:rsidRPr="00FE28B4">
        <w:rPr>
          <w:szCs w:val="24"/>
        </w:rPr>
        <w:t xml:space="preserve"> Attribution 4.0 International Public </w:t>
      </w:r>
      <w:proofErr w:type="spellStart"/>
      <w:r w:rsidRPr="00FE28B4">
        <w:rPr>
          <w:szCs w:val="24"/>
        </w:rPr>
        <w:t>License</w:t>
      </w:r>
      <w:proofErr w:type="spellEnd"/>
      <w:r w:rsidRPr="00FE28B4">
        <w:rPr>
          <w:szCs w:val="24"/>
        </w:rPr>
        <w:t xml:space="preserve"> som är översatt till svenska </w:t>
      </w:r>
      <w:proofErr w:type="spellStart"/>
      <w:r w:rsidRPr="00FE28B4">
        <w:rPr>
          <w:szCs w:val="24"/>
        </w:rPr>
        <w:t>Creative</w:t>
      </w:r>
      <w:proofErr w:type="spellEnd"/>
      <w:r w:rsidRPr="00FE28B4">
        <w:rPr>
          <w:szCs w:val="24"/>
        </w:rPr>
        <w:t xml:space="preserve"> </w:t>
      </w:r>
      <w:proofErr w:type="spellStart"/>
      <w:r w:rsidRPr="00FE28B4">
        <w:rPr>
          <w:szCs w:val="24"/>
        </w:rPr>
        <w:t>Commons</w:t>
      </w:r>
      <w:proofErr w:type="spellEnd"/>
      <w:r w:rsidRPr="00FE28B4">
        <w:rPr>
          <w:szCs w:val="24"/>
        </w:rPr>
        <w:t xml:space="preserve"> Erkännande 4.0 Internationella Publika Licens). Lantmäteriets kartor omfattas inte av licensen.</w:t>
      </w:r>
    </w:p>
    <w:p w14:paraId="4A4B9C95" w14:textId="295EA22F" w:rsidR="000C1A89" w:rsidRPr="00FE28B4" w:rsidRDefault="000C1A89" w:rsidP="00DA2C1B">
      <w:pPr>
        <w:keepLines/>
        <w:ind w:right="567"/>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6A1FDD" w:rsidRPr="00FE28B4" w14:paraId="1252E33D" w14:textId="77777777" w:rsidTr="00244681">
        <w:tc>
          <w:tcPr>
            <w:tcW w:w="5000" w:type="pct"/>
            <w:tcBorders>
              <w:top w:val="single" w:sz="4" w:space="0" w:color="auto"/>
              <w:left w:val="single" w:sz="4" w:space="0" w:color="auto"/>
              <w:bottom w:val="single" w:sz="4" w:space="0" w:color="auto"/>
              <w:right w:val="single" w:sz="4" w:space="0" w:color="auto"/>
            </w:tcBorders>
          </w:tcPr>
          <w:p w14:paraId="1252E33C" w14:textId="054D97D6" w:rsidR="00D9410D" w:rsidRPr="00FE28B4" w:rsidRDefault="00D9410D" w:rsidP="00DA2C1B">
            <w:pPr>
              <w:keepLines/>
              <w:ind w:right="567"/>
              <w:contextualSpacing/>
              <w:rPr>
                <w:rFonts w:ascii="Arial" w:hAnsi="Arial" w:cs="Arial"/>
                <w:sz w:val="20"/>
              </w:rPr>
            </w:pPr>
            <w:bookmarkStart w:id="8" w:name="_Hlk530404627"/>
            <w:r w:rsidRPr="00FE28B4">
              <w:t>Skriv här:</w:t>
            </w:r>
          </w:p>
        </w:tc>
      </w:tr>
      <w:bookmarkEnd w:id="8"/>
    </w:tbl>
    <w:p w14:paraId="1252E33F" w14:textId="3F14D91E" w:rsidR="00D9410D" w:rsidRPr="00CF4E7F" w:rsidRDefault="00D9410D" w:rsidP="0086086C">
      <w:pPr>
        <w:ind w:left="709" w:right="567"/>
        <w:rPr>
          <w:color w:val="FF0000"/>
        </w:rPr>
      </w:pPr>
    </w:p>
    <w:p w14:paraId="1DDA23ED" w14:textId="77777777" w:rsidR="006A1FDD" w:rsidRPr="00CF4E7F" w:rsidRDefault="006A1FDD" w:rsidP="0086086C">
      <w:pPr>
        <w:ind w:left="709" w:right="567"/>
        <w:rPr>
          <w:color w:val="FF0000"/>
        </w:rPr>
      </w:pPr>
    </w:p>
    <w:p w14:paraId="0D125ABE" w14:textId="465DC4CE" w:rsidR="007C2AA0" w:rsidRPr="001A1648" w:rsidRDefault="00D9410D" w:rsidP="007C2AA0">
      <w:pPr>
        <w:tabs>
          <w:tab w:val="left" w:pos="9781"/>
        </w:tabs>
        <w:ind w:right="567"/>
        <w:rPr>
          <w:b/>
          <w:i/>
          <w:u w:val="single"/>
        </w:rPr>
      </w:pPr>
      <w:r w:rsidRPr="001A1648">
        <w:rPr>
          <w:b/>
          <w:i/>
          <w:u w:val="single"/>
        </w:rPr>
        <w:t xml:space="preserve">Distribution </w:t>
      </w:r>
    </w:p>
    <w:p w14:paraId="1614DC9F" w14:textId="54930534" w:rsidR="005E662B" w:rsidRPr="001A1648" w:rsidRDefault="005E662B" w:rsidP="00AA6977">
      <w:pPr>
        <w:ind w:right="567"/>
      </w:pPr>
      <w:r w:rsidRPr="00227FCE">
        <w:rPr>
          <w:szCs w:val="24"/>
        </w:rPr>
        <w:t>Redovisningen i form av en rapport ska skickas</w:t>
      </w:r>
      <w:r w:rsidR="001A1648" w:rsidRPr="00227FCE">
        <w:rPr>
          <w:szCs w:val="24"/>
        </w:rPr>
        <w:t xml:space="preserve"> i t</w:t>
      </w:r>
      <w:r w:rsidR="00F91F9A" w:rsidRPr="00227FCE">
        <w:rPr>
          <w:szCs w:val="24"/>
        </w:rPr>
        <w:t>re</w:t>
      </w:r>
      <w:r w:rsidR="001A1648" w:rsidRPr="00227FCE">
        <w:rPr>
          <w:szCs w:val="24"/>
        </w:rPr>
        <w:t xml:space="preserve"> tryckta exemplar samt</w:t>
      </w:r>
      <w:r w:rsidR="001A1648" w:rsidRPr="00227FCE">
        <w:t xml:space="preserve"> </w:t>
      </w:r>
      <w:r w:rsidR="001A1648" w:rsidRPr="00227FCE">
        <w:rPr>
          <w:szCs w:val="24"/>
        </w:rPr>
        <w:t xml:space="preserve">i ett digitalt exemplar i </w:t>
      </w:r>
      <w:proofErr w:type="spellStart"/>
      <w:r w:rsidR="001A1648" w:rsidRPr="00227FCE">
        <w:rPr>
          <w:szCs w:val="24"/>
        </w:rPr>
        <w:t>pdf-format</w:t>
      </w:r>
      <w:proofErr w:type="spellEnd"/>
      <w:r w:rsidR="001A1648" w:rsidRPr="00227FCE">
        <w:rPr>
          <w:szCs w:val="24"/>
        </w:rPr>
        <w:t xml:space="preserve"> vardera</w:t>
      </w:r>
      <w:r w:rsidRPr="00227FCE">
        <w:rPr>
          <w:szCs w:val="24"/>
        </w:rPr>
        <w:t xml:space="preserve"> ti</w:t>
      </w:r>
      <w:r w:rsidR="00D70703" w:rsidRPr="00227FCE">
        <w:rPr>
          <w:szCs w:val="24"/>
        </w:rPr>
        <w:t>ll Länsstyrelsen</w:t>
      </w:r>
      <w:r w:rsidR="001A1648" w:rsidRPr="00227FCE">
        <w:rPr>
          <w:szCs w:val="24"/>
        </w:rPr>
        <w:t xml:space="preserve"> och uppdragsgivaren</w:t>
      </w:r>
      <w:r w:rsidR="00515339" w:rsidRPr="00227FCE">
        <w:rPr>
          <w:szCs w:val="24"/>
        </w:rPr>
        <w:t>, i ett digitalt exemplar vardera till berörda kommuner</w:t>
      </w:r>
      <w:r w:rsidR="00D70703" w:rsidRPr="00227FCE">
        <w:rPr>
          <w:szCs w:val="24"/>
        </w:rPr>
        <w:t xml:space="preserve"> </w:t>
      </w:r>
      <w:r w:rsidR="001A1648" w:rsidRPr="00227FCE">
        <w:rPr>
          <w:szCs w:val="24"/>
        </w:rPr>
        <w:t>samt</w:t>
      </w:r>
      <w:r w:rsidR="00515339" w:rsidRPr="00227FCE">
        <w:rPr>
          <w:szCs w:val="24"/>
        </w:rPr>
        <w:t xml:space="preserve"> i</w:t>
      </w:r>
      <w:r w:rsidRPr="00227FCE">
        <w:rPr>
          <w:szCs w:val="24"/>
        </w:rPr>
        <w:t xml:space="preserve"> </w:t>
      </w:r>
      <w:r w:rsidR="00E9717B" w:rsidRPr="00227FCE">
        <w:rPr>
          <w:szCs w:val="24"/>
        </w:rPr>
        <w:t>ett tryckt exemplar</w:t>
      </w:r>
      <w:r w:rsidR="00515339" w:rsidRPr="00227FCE">
        <w:rPr>
          <w:szCs w:val="24"/>
        </w:rPr>
        <w:t xml:space="preserve"> till berört </w:t>
      </w:r>
      <w:r w:rsidR="0081569B" w:rsidRPr="00227FCE">
        <w:rPr>
          <w:szCs w:val="24"/>
        </w:rPr>
        <w:t>läns</w:t>
      </w:r>
      <w:r w:rsidR="00515339" w:rsidRPr="00227FCE">
        <w:rPr>
          <w:szCs w:val="24"/>
        </w:rPr>
        <w:t xml:space="preserve">museum. </w:t>
      </w:r>
      <w:r w:rsidR="008F52D2" w:rsidRPr="001A1648">
        <w:rPr>
          <w:szCs w:val="24"/>
        </w:rPr>
        <w:t xml:space="preserve">Rapporten i </w:t>
      </w:r>
      <w:proofErr w:type="spellStart"/>
      <w:r w:rsidR="008F52D2" w:rsidRPr="001A1648">
        <w:rPr>
          <w:szCs w:val="24"/>
        </w:rPr>
        <w:t>pdf-format</w:t>
      </w:r>
      <w:proofErr w:type="spellEnd"/>
      <w:r w:rsidR="008F52D2" w:rsidRPr="001A1648">
        <w:rPr>
          <w:szCs w:val="24"/>
        </w:rPr>
        <w:t xml:space="preserve"> ska</w:t>
      </w:r>
      <w:r w:rsidRPr="001A1648">
        <w:rPr>
          <w:szCs w:val="24"/>
        </w:rPr>
        <w:t xml:space="preserve"> laddas upp i </w:t>
      </w:r>
      <w:proofErr w:type="spellStart"/>
      <w:r w:rsidR="002A26CA" w:rsidRPr="001A1648">
        <w:rPr>
          <w:szCs w:val="24"/>
        </w:rPr>
        <w:t>Fornreg</w:t>
      </w:r>
      <w:proofErr w:type="spellEnd"/>
      <w:r w:rsidR="00E9717B" w:rsidRPr="001A1648">
        <w:rPr>
          <w:szCs w:val="24"/>
        </w:rPr>
        <w:t>, se ovan</w:t>
      </w:r>
      <w:r w:rsidRPr="001A1648">
        <w:rPr>
          <w:szCs w:val="24"/>
        </w:rPr>
        <w:t>.</w:t>
      </w:r>
      <w:r w:rsidR="001A1648" w:rsidRPr="001A1648">
        <w:rPr>
          <w:szCs w:val="24"/>
        </w:rPr>
        <w:t xml:space="preserve"> </w:t>
      </w:r>
      <w:r w:rsidRPr="001A1648">
        <w:t>Det är en fördel om rapporten även kommer att finnas tillgänglig digitalt på er hemsida.</w:t>
      </w:r>
    </w:p>
    <w:p w14:paraId="190811C4" w14:textId="2C807582" w:rsidR="009A5132" w:rsidRPr="001A1648" w:rsidRDefault="009A5132" w:rsidP="00AA6977">
      <w:pPr>
        <w:ind w:right="567"/>
      </w:pPr>
    </w:p>
    <w:p w14:paraId="6463AE6A" w14:textId="5713AB38" w:rsidR="005A3340" w:rsidRPr="001A1648" w:rsidRDefault="005A3340" w:rsidP="00AA6977">
      <w:pPr>
        <w:tabs>
          <w:tab w:val="left" w:pos="9781"/>
        </w:tabs>
      </w:pPr>
    </w:p>
    <w:p w14:paraId="289C6C3F" w14:textId="77366FB1" w:rsidR="00436F37" w:rsidRPr="001A1648" w:rsidRDefault="00436F37" w:rsidP="00AA6977">
      <w:pPr>
        <w:tabs>
          <w:tab w:val="left" w:pos="9781"/>
        </w:tabs>
      </w:pPr>
      <w:r w:rsidRPr="001A1648">
        <w:rPr>
          <w:u w:val="single"/>
        </w:rPr>
        <w:t>Följande ska anges</w:t>
      </w:r>
      <w:r w:rsidRPr="001A1648">
        <w:t>:</w:t>
      </w:r>
    </w:p>
    <w:p w14:paraId="7E67CD23" w14:textId="77777777" w:rsidR="00592A0E" w:rsidRPr="001A1648" w:rsidRDefault="00592A0E" w:rsidP="00AA6977">
      <w:pPr>
        <w:tabs>
          <w:tab w:val="left" w:pos="9781"/>
        </w:tabs>
      </w:pPr>
    </w:p>
    <w:p w14:paraId="1252E34B" w14:textId="35E16DA2" w:rsidR="00EE58BA" w:rsidRPr="001A1648" w:rsidRDefault="00D9410D" w:rsidP="00592A0E">
      <w:pPr>
        <w:pStyle w:val="Liststycke"/>
        <w:numPr>
          <w:ilvl w:val="0"/>
          <w:numId w:val="8"/>
        </w:numPr>
        <w:ind w:left="567" w:right="567"/>
        <w:rPr>
          <w:szCs w:val="24"/>
        </w:rPr>
      </w:pPr>
      <w:r w:rsidRPr="001A1648">
        <w:t xml:space="preserve">Ange och motivera </w:t>
      </w:r>
      <w:r w:rsidR="00EA39D8" w:rsidRPr="001A1648">
        <w:t xml:space="preserve">i </w:t>
      </w:r>
      <w:r w:rsidRPr="001A1648">
        <w:t xml:space="preserve">hur många exemplar som ni beräknar att </w:t>
      </w:r>
      <w:r w:rsidR="00EA39D8" w:rsidRPr="001A1648">
        <w:t>mångfaldiga</w:t>
      </w:r>
      <w:r w:rsidRPr="001A1648">
        <w:t xml:space="preserve"> rapporten. </w:t>
      </w:r>
    </w:p>
    <w:p w14:paraId="1252E34C" w14:textId="77777777" w:rsidR="00044B97" w:rsidRPr="001A1648" w:rsidRDefault="00044B97" w:rsidP="0086086C">
      <w:pPr>
        <w:ind w:left="709" w:right="567" w:firstLine="45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052529" w:rsidRPr="001A1648" w14:paraId="1252E34E" w14:textId="77777777" w:rsidTr="00244681">
        <w:tc>
          <w:tcPr>
            <w:tcW w:w="5000" w:type="pct"/>
            <w:tcBorders>
              <w:top w:val="single" w:sz="4" w:space="0" w:color="auto"/>
              <w:left w:val="single" w:sz="4" w:space="0" w:color="auto"/>
              <w:bottom w:val="single" w:sz="4" w:space="0" w:color="auto"/>
              <w:right w:val="single" w:sz="4" w:space="0" w:color="auto"/>
            </w:tcBorders>
          </w:tcPr>
          <w:p w14:paraId="1252E34D" w14:textId="5450D0EE" w:rsidR="00D9410D" w:rsidRPr="001A1648" w:rsidRDefault="00D9410D" w:rsidP="007B1A32">
            <w:pPr>
              <w:ind w:right="567"/>
            </w:pPr>
            <w:r w:rsidRPr="001A1648">
              <w:t>Skriv här:</w:t>
            </w:r>
          </w:p>
        </w:tc>
      </w:tr>
    </w:tbl>
    <w:p w14:paraId="0C8D527B" w14:textId="24EE6618" w:rsidR="002F31EE" w:rsidRPr="00CF4E7F" w:rsidRDefault="002F31EE" w:rsidP="0086086C">
      <w:pPr>
        <w:ind w:left="709"/>
        <w:rPr>
          <w:b/>
          <w:i/>
          <w:color w:val="FF0000"/>
        </w:rPr>
      </w:pPr>
    </w:p>
    <w:p w14:paraId="15623ECF" w14:textId="77777777" w:rsidR="008E17BA" w:rsidRDefault="008E17BA" w:rsidP="00AA6977">
      <w:pPr>
        <w:ind w:right="567"/>
        <w:rPr>
          <w:b/>
          <w:i/>
          <w:u w:val="single"/>
        </w:rPr>
      </w:pPr>
    </w:p>
    <w:p w14:paraId="1C1F376A" w14:textId="0C9D9B7A" w:rsidR="00B50C65" w:rsidRPr="00E94DA5" w:rsidRDefault="00F702D6" w:rsidP="00AA6977">
      <w:pPr>
        <w:ind w:right="567"/>
        <w:rPr>
          <w:b/>
          <w:i/>
          <w:u w:val="single"/>
        </w:rPr>
      </w:pPr>
      <w:r w:rsidRPr="00E94DA5">
        <w:rPr>
          <w:b/>
          <w:i/>
          <w:u w:val="single"/>
        </w:rPr>
        <w:t>Tidsplan</w:t>
      </w:r>
      <w:r w:rsidR="00A72EA1" w:rsidRPr="00E94DA5">
        <w:rPr>
          <w:b/>
          <w:i/>
          <w:u w:val="single"/>
        </w:rPr>
        <w:t xml:space="preserve"> </w:t>
      </w:r>
    </w:p>
    <w:p w14:paraId="3B9AE603" w14:textId="5F79EADD" w:rsidR="00436F37" w:rsidRPr="00E94DA5" w:rsidRDefault="00436F37" w:rsidP="00AA6977">
      <w:pPr>
        <w:ind w:right="567"/>
        <w:rPr>
          <w:u w:val="single"/>
        </w:rPr>
      </w:pPr>
    </w:p>
    <w:p w14:paraId="6334000B" w14:textId="68050279" w:rsidR="00436F37" w:rsidRPr="00E94DA5" w:rsidRDefault="00436F37" w:rsidP="00AA6977">
      <w:pPr>
        <w:ind w:right="567"/>
        <w:rPr>
          <w:u w:val="single"/>
        </w:rPr>
      </w:pPr>
      <w:r w:rsidRPr="00E94DA5">
        <w:rPr>
          <w:u w:val="single"/>
        </w:rPr>
        <w:t>Följande ska anges:</w:t>
      </w:r>
    </w:p>
    <w:p w14:paraId="233CB8A5" w14:textId="77777777" w:rsidR="00592A0E" w:rsidRPr="00E94DA5" w:rsidRDefault="00592A0E" w:rsidP="00AA6977">
      <w:pPr>
        <w:ind w:right="567"/>
        <w:rPr>
          <w:u w:val="single"/>
        </w:rPr>
      </w:pPr>
    </w:p>
    <w:p w14:paraId="2F1CCA01" w14:textId="31BA69E8" w:rsidR="005A31BB" w:rsidRPr="00E94DA5" w:rsidRDefault="00204950" w:rsidP="00592A0E">
      <w:pPr>
        <w:pStyle w:val="Liststycke"/>
        <w:numPr>
          <w:ilvl w:val="0"/>
          <w:numId w:val="8"/>
        </w:numPr>
        <w:ind w:left="567" w:right="567"/>
        <w:rPr>
          <w:szCs w:val="24"/>
        </w:rPr>
      </w:pPr>
      <w:r w:rsidRPr="00E94DA5">
        <w:t xml:space="preserve">En </w:t>
      </w:r>
      <w:r w:rsidR="00097986" w:rsidRPr="00E94DA5">
        <w:t xml:space="preserve">översiktlig </w:t>
      </w:r>
      <w:r w:rsidR="00F702D6" w:rsidRPr="00E94DA5">
        <w:t>tidsplan</w:t>
      </w:r>
      <w:r w:rsidR="00B012D4" w:rsidRPr="00E94DA5">
        <w:t xml:space="preserve"> ska redovisa hur ni </w:t>
      </w:r>
      <w:r w:rsidR="008226E1" w:rsidRPr="00E94DA5">
        <w:t xml:space="preserve">avser att </w:t>
      </w:r>
      <w:r w:rsidR="00585A96" w:rsidRPr="00E94DA5">
        <w:t>lägga upp</w:t>
      </w:r>
      <w:r w:rsidR="00B012D4" w:rsidRPr="00E94DA5">
        <w:t xml:space="preserve"> ert</w:t>
      </w:r>
      <w:r w:rsidR="00F702D6" w:rsidRPr="00E94DA5">
        <w:t xml:space="preserve"> </w:t>
      </w:r>
      <w:r w:rsidR="009B67C5" w:rsidRPr="00E94DA5">
        <w:t>arbete</w:t>
      </w:r>
      <w:r w:rsidR="00244681" w:rsidRPr="00E94DA5">
        <w:t xml:space="preserve"> veckovis</w:t>
      </w:r>
      <w:r w:rsidR="00F702D6" w:rsidRPr="00E94DA5">
        <w:t xml:space="preserve"> </w:t>
      </w:r>
      <w:r w:rsidR="006B73E9" w:rsidRPr="00E94DA5">
        <w:t xml:space="preserve">så att </w:t>
      </w:r>
      <w:r w:rsidR="00B50C65" w:rsidRPr="00E94DA5">
        <w:t>antalet</w:t>
      </w:r>
      <w:r w:rsidR="005254C4" w:rsidRPr="00E94DA5">
        <w:t xml:space="preserve"> mandagar</w:t>
      </w:r>
      <w:r w:rsidR="009B67C5" w:rsidRPr="00E94DA5">
        <w:t xml:space="preserve"> (obs ej kalenderdagar)</w:t>
      </w:r>
      <w:r w:rsidR="00E94DA5" w:rsidRPr="00E94DA5">
        <w:t xml:space="preserve"> och</w:t>
      </w:r>
      <w:r w:rsidR="00B50C65" w:rsidRPr="00E94DA5">
        <w:t xml:space="preserve"> </w:t>
      </w:r>
      <w:r w:rsidR="008D6EAA" w:rsidRPr="00E94DA5">
        <w:t xml:space="preserve">antal </w:t>
      </w:r>
      <w:r w:rsidR="00B50C65" w:rsidRPr="00E94DA5">
        <w:t>personer</w:t>
      </w:r>
      <w:r w:rsidR="005254C4" w:rsidRPr="00E94DA5">
        <w:t xml:space="preserve"> </w:t>
      </w:r>
      <w:r w:rsidR="00B50C65" w:rsidRPr="00E94DA5">
        <w:t>som ni avser att engagera under olika moment</w:t>
      </w:r>
      <w:r w:rsidR="006B73E9" w:rsidRPr="00E94DA5">
        <w:t xml:space="preserve"> framgår</w:t>
      </w:r>
      <w:r w:rsidR="00B50C65" w:rsidRPr="00E94DA5">
        <w:t>.</w:t>
      </w:r>
      <w:r w:rsidRPr="00E94DA5">
        <w:t xml:space="preserve"> </w:t>
      </w:r>
      <w:r w:rsidR="009A5132" w:rsidRPr="00E94DA5">
        <w:rPr>
          <w:szCs w:val="24"/>
        </w:rPr>
        <w:t>Detta ska redovisas i tabellen nedan (tabellen kan utökas)</w:t>
      </w:r>
      <w:r w:rsidR="006B73E9" w:rsidRPr="00E94DA5">
        <w:t>.</w:t>
      </w:r>
      <w:r w:rsidR="00D70703" w:rsidRPr="00E94DA5">
        <w:t xml:space="preserve"> </w:t>
      </w:r>
      <w:r w:rsidR="009A5132" w:rsidRPr="00E94DA5">
        <w:rPr>
          <w:szCs w:val="24"/>
        </w:rPr>
        <w:t>Utveckla vid behov i skrivfältet.</w:t>
      </w:r>
      <w:r w:rsidR="00241F6D" w:rsidRPr="00E94DA5">
        <w:rPr>
          <w:szCs w:val="24"/>
        </w:rPr>
        <w:t xml:space="preserve"> </w:t>
      </w:r>
      <w:r w:rsidR="00241F6D" w:rsidRPr="00E94DA5">
        <w:rPr>
          <w:szCs w:val="24"/>
          <w:u w:val="single"/>
        </w:rPr>
        <w:t>Kontrollera att tidsplan och kostnadsberäkning överensstämmer gällande antal mandagar/personer/</w:t>
      </w:r>
      <w:proofErr w:type="gramStart"/>
      <w:r w:rsidR="00B44DD6" w:rsidRPr="00E94DA5">
        <w:rPr>
          <w:szCs w:val="24"/>
          <w:u w:val="single"/>
        </w:rPr>
        <w:t>etc</w:t>
      </w:r>
      <w:r w:rsidR="00241F6D" w:rsidRPr="00E94DA5">
        <w:rPr>
          <w:szCs w:val="24"/>
          <w:u w:val="single"/>
        </w:rPr>
        <w:t>.</w:t>
      </w:r>
      <w:proofErr w:type="gramEnd"/>
    </w:p>
    <w:p w14:paraId="55066F43" w14:textId="04B6F493" w:rsidR="0058122A" w:rsidRPr="00CF4E7F" w:rsidRDefault="0058122A" w:rsidP="00396648">
      <w:pPr>
        <w:ind w:right="567"/>
        <w:rPr>
          <w:color w:val="FF0000"/>
        </w:rPr>
      </w:pPr>
    </w:p>
    <w:p w14:paraId="47984D5B" w14:textId="77777777" w:rsidR="00396648" w:rsidRPr="00CF4E7F" w:rsidRDefault="00396648" w:rsidP="00396648">
      <w:pPr>
        <w:ind w:right="567"/>
        <w:rPr>
          <w:color w:val="FF0000"/>
        </w:rPr>
      </w:pPr>
    </w:p>
    <w:tbl>
      <w:tblPr>
        <w:tblStyle w:val="Tabellrutnt"/>
        <w:tblW w:w="4535" w:type="pct"/>
        <w:tblCellMar>
          <w:left w:w="0" w:type="dxa"/>
          <w:right w:w="57" w:type="dxa"/>
        </w:tblCellMar>
        <w:tblLook w:val="04A0" w:firstRow="1" w:lastRow="0" w:firstColumn="1" w:lastColumn="0" w:noHBand="0" w:noVBand="1"/>
      </w:tblPr>
      <w:tblGrid>
        <w:gridCol w:w="2731"/>
        <w:gridCol w:w="950"/>
        <w:gridCol w:w="1275"/>
        <w:gridCol w:w="1201"/>
        <w:gridCol w:w="1244"/>
        <w:gridCol w:w="1949"/>
      </w:tblGrid>
      <w:tr w:rsidR="00E94DA5" w:rsidRPr="00CF4E7F" w14:paraId="37D0CB5A" w14:textId="77777777" w:rsidTr="00E94DA5">
        <w:tc>
          <w:tcPr>
            <w:tcW w:w="1460" w:type="pct"/>
            <w:shd w:val="clear" w:color="auto" w:fill="D9D9D9" w:themeFill="background1" w:themeFillShade="D9"/>
          </w:tcPr>
          <w:p w14:paraId="15E45371" w14:textId="77777777" w:rsidR="00E94DA5" w:rsidRPr="00E94DA5" w:rsidRDefault="00E94DA5" w:rsidP="00261935">
            <w:pPr>
              <w:ind w:right="567"/>
              <w:rPr>
                <w:sz w:val="16"/>
                <w:szCs w:val="16"/>
              </w:rPr>
            </w:pPr>
            <w:r w:rsidRPr="00E94DA5">
              <w:rPr>
                <w:sz w:val="16"/>
                <w:szCs w:val="16"/>
              </w:rPr>
              <w:t>Moment</w:t>
            </w:r>
          </w:p>
        </w:tc>
        <w:tc>
          <w:tcPr>
            <w:tcW w:w="508" w:type="pct"/>
            <w:shd w:val="clear" w:color="auto" w:fill="D9D9D9" w:themeFill="background1" w:themeFillShade="D9"/>
          </w:tcPr>
          <w:p w14:paraId="7361CCD2" w14:textId="77777777" w:rsidR="00E94DA5" w:rsidRPr="00E94DA5" w:rsidRDefault="00E94DA5" w:rsidP="00261935">
            <w:pPr>
              <w:rPr>
                <w:sz w:val="16"/>
                <w:szCs w:val="16"/>
              </w:rPr>
            </w:pPr>
            <w:r w:rsidRPr="00E94DA5">
              <w:rPr>
                <w:sz w:val="16"/>
                <w:szCs w:val="16"/>
              </w:rPr>
              <w:t>Vecka</w:t>
            </w:r>
          </w:p>
        </w:tc>
        <w:tc>
          <w:tcPr>
            <w:tcW w:w="682" w:type="pct"/>
            <w:shd w:val="clear" w:color="auto" w:fill="D9D9D9" w:themeFill="background1" w:themeFillShade="D9"/>
          </w:tcPr>
          <w:p w14:paraId="09FB8C07" w14:textId="77777777" w:rsidR="00E94DA5" w:rsidRPr="00E94DA5" w:rsidRDefault="00E94DA5" w:rsidP="00261935">
            <w:pPr>
              <w:rPr>
                <w:sz w:val="16"/>
                <w:szCs w:val="16"/>
              </w:rPr>
            </w:pPr>
            <w:r w:rsidRPr="00E94DA5">
              <w:rPr>
                <w:sz w:val="16"/>
                <w:szCs w:val="16"/>
              </w:rPr>
              <w:t>Planerade insatser</w:t>
            </w:r>
          </w:p>
        </w:tc>
        <w:tc>
          <w:tcPr>
            <w:tcW w:w="642" w:type="pct"/>
            <w:shd w:val="clear" w:color="auto" w:fill="D9D9D9" w:themeFill="background1" w:themeFillShade="D9"/>
          </w:tcPr>
          <w:p w14:paraId="1237A636" w14:textId="77777777" w:rsidR="00E94DA5" w:rsidRPr="00E94DA5" w:rsidRDefault="00E94DA5" w:rsidP="00261935">
            <w:pPr>
              <w:rPr>
                <w:sz w:val="16"/>
                <w:szCs w:val="16"/>
              </w:rPr>
            </w:pPr>
            <w:r w:rsidRPr="00E94DA5">
              <w:rPr>
                <w:sz w:val="16"/>
                <w:szCs w:val="16"/>
              </w:rPr>
              <w:t>Antal mandagar</w:t>
            </w:r>
          </w:p>
        </w:tc>
        <w:tc>
          <w:tcPr>
            <w:tcW w:w="665" w:type="pct"/>
            <w:shd w:val="clear" w:color="auto" w:fill="D9D9D9" w:themeFill="background1" w:themeFillShade="D9"/>
          </w:tcPr>
          <w:p w14:paraId="7BF02BE6" w14:textId="77777777" w:rsidR="00E94DA5" w:rsidRPr="00E94DA5" w:rsidRDefault="00E94DA5" w:rsidP="00261935">
            <w:pPr>
              <w:rPr>
                <w:sz w:val="16"/>
                <w:szCs w:val="16"/>
              </w:rPr>
            </w:pPr>
            <w:r w:rsidRPr="00E94DA5">
              <w:rPr>
                <w:sz w:val="16"/>
                <w:szCs w:val="16"/>
              </w:rPr>
              <w:t>Antal personer</w:t>
            </w:r>
          </w:p>
        </w:tc>
        <w:tc>
          <w:tcPr>
            <w:tcW w:w="1042" w:type="pct"/>
            <w:shd w:val="clear" w:color="auto" w:fill="D9D9D9" w:themeFill="background1" w:themeFillShade="D9"/>
          </w:tcPr>
          <w:p w14:paraId="304BBE26" w14:textId="3A011683" w:rsidR="00E94DA5" w:rsidRPr="00E94DA5" w:rsidRDefault="00E94DA5" w:rsidP="00261935">
            <w:pPr>
              <w:rPr>
                <w:sz w:val="16"/>
                <w:szCs w:val="16"/>
              </w:rPr>
            </w:pPr>
            <w:proofErr w:type="spellStart"/>
            <w:r w:rsidRPr="00E94DA5">
              <w:rPr>
                <w:sz w:val="16"/>
                <w:szCs w:val="16"/>
              </w:rPr>
              <w:t>Ev</w:t>
            </w:r>
            <w:proofErr w:type="spellEnd"/>
            <w:r w:rsidRPr="00E94DA5">
              <w:rPr>
                <w:sz w:val="16"/>
                <w:szCs w:val="16"/>
              </w:rPr>
              <w:t xml:space="preserve"> arbetslag</w:t>
            </w:r>
          </w:p>
        </w:tc>
      </w:tr>
      <w:tr w:rsidR="00E94DA5" w:rsidRPr="00CF4E7F" w14:paraId="72D9FDA5" w14:textId="77777777" w:rsidTr="00E94DA5">
        <w:tc>
          <w:tcPr>
            <w:tcW w:w="1460" w:type="pct"/>
          </w:tcPr>
          <w:p w14:paraId="6015FBD5" w14:textId="070D65F6" w:rsidR="00E94DA5" w:rsidRPr="00E94DA5" w:rsidRDefault="004F4959" w:rsidP="00261935">
            <w:pPr>
              <w:rPr>
                <w:sz w:val="16"/>
                <w:szCs w:val="16"/>
              </w:rPr>
            </w:pPr>
            <w:r>
              <w:rPr>
                <w:sz w:val="16"/>
                <w:szCs w:val="16"/>
              </w:rPr>
              <w:t>Administration</w:t>
            </w:r>
          </w:p>
        </w:tc>
        <w:tc>
          <w:tcPr>
            <w:tcW w:w="508" w:type="pct"/>
          </w:tcPr>
          <w:p w14:paraId="466B06CD" w14:textId="77777777" w:rsidR="00E94DA5" w:rsidRPr="00E94DA5" w:rsidRDefault="00E94DA5" w:rsidP="00261935">
            <w:pPr>
              <w:ind w:right="567"/>
              <w:rPr>
                <w:rFonts w:ascii="Arial" w:hAnsi="Arial" w:cs="Arial"/>
                <w:sz w:val="16"/>
                <w:szCs w:val="16"/>
              </w:rPr>
            </w:pPr>
          </w:p>
        </w:tc>
        <w:tc>
          <w:tcPr>
            <w:tcW w:w="682" w:type="pct"/>
          </w:tcPr>
          <w:p w14:paraId="12F0B9F2" w14:textId="77777777" w:rsidR="00E94DA5" w:rsidRPr="00E94DA5" w:rsidRDefault="00E94DA5" w:rsidP="00261935">
            <w:pPr>
              <w:ind w:right="567"/>
              <w:rPr>
                <w:rFonts w:ascii="Arial" w:hAnsi="Arial" w:cs="Arial"/>
                <w:sz w:val="16"/>
                <w:szCs w:val="16"/>
              </w:rPr>
            </w:pPr>
          </w:p>
        </w:tc>
        <w:tc>
          <w:tcPr>
            <w:tcW w:w="642" w:type="pct"/>
          </w:tcPr>
          <w:p w14:paraId="381A39BA" w14:textId="77777777" w:rsidR="00E94DA5" w:rsidRPr="00E94DA5" w:rsidRDefault="00E94DA5" w:rsidP="00261935">
            <w:pPr>
              <w:ind w:right="567"/>
              <w:rPr>
                <w:rFonts w:ascii="Arial" w:hAnsi="Arial" w:cs="Arial"/>
                <w:sz w:val="16"/>
                <w:szCs w:val="16"/>
              </w:rPr>
            </w:pPr>
          </w:p>
        </w:tc>
        <w:tc>
          <w:tcPr>
            <w:tcW w:w="665" w:type="pct"/>
          </w:tcPr>
          <w:p w14:paraId="612572FA" w14:textId="77777777" w:rsidR="00E94DA5" w:rsidRPr="00E94DA5" w:rsidRDefault="00E94DA5" w:rsidP="00261935">
            <w:pPr>
              <w:ind w:right="567"/>
              <w:rPr>
                <w:rFonts w:ascii="Arial" w:hAnsi="Arial" w:cs="Arial"/>
                <w:sz w:val="16"/>
                <w:szCs w:val="16"/>
              </w:rPr>
            </w:pPr>
          </w:p>
        </w:tc>
        <w:tc>
          <w:tcPr>
            <w:tcW w:w="1042" w:type="pct"/>
          </w:tcPr>
          <w:p w14:paraId="489BABA0" w14:textId="77777777" w:rsidR="00E94DA5" w:rsidRPr="00E94DA5" w:rsidRDefault="00E94DA5" w:rsidP="00261935">
            <w:pPr>
              <w:ind w:right="567"/>
              <w:rPr>
                <w:rFonts w:ascii="Arial" w:hAnsi="Arial" w:cs="Arial"/>
                <w:sz w:val="16"/>
                <w:szCs w:val="16"/>
              </w:rPr>
            </w:pPr>
          </w:p>
        </w:tc>
      </w:tr>
      <w:tr w:rsidR="004F4959" w:rsidRPr="00CF4E7F" w14:paraId="34E59C8A" w14:textId="77777777" w:rsidTr="00E94DA5">
        <w:tc>
          <w:tcPr>
            <w:tcW w:w="1460" w:type="pct"/>
          </w:tcPr>
          <w:p w14:paraId="44770E1C" w14:textId="568F2C49" w:rsidR="004F4959" w:rsidRDefault="004F4959" w:rsidP="00261935">
            <w:pPr>
              <w:rPr>
                <w:sz w:val="16"/>
                <w:szCs w:val="16"/>
              </w:rPr>
            </w:pPr>
            <w:r>
              <w:rPr>
                <w:sz w:val="16"/>
                <w:szCs w:val="16"/>
              </w:rPr>
              <w:t>Projektledning</w:t>
            </w:r>
          </w:p>
        </w:tc>
        <w:tc>
          <w:tcPr>
            <w:tcW w:w="508" w:type="pct"/>
          </w:tcPr>
          <w:p w14:paraId="266530A0" w14:textId="77777777" w:rsidR="004F4959" w:rsidRPr="00E94DA5" w:rsidRDefault="004F4959" w:rsidP="00261935">
            <w:pPr>
              <w:ind w:right="567"/>
              <w:rPr>
                <w:rFonts w:ascii="Arial" w:hAnsi="Arial" w:cs="Arial"/>
                <w:sz w:val="16"/>
                <w:szCs w:val="16"/>
              </w:rPr>
            </w:pPr>
          </w:p>
        </w:tc>
        <w:tc>
          <w:tcPr>
            <w:tcW w:w="682" w:type="pct"/>
          </w:tcPr>
          <w:p w14:paraId="1307258C" w14:textId="77777777" w:rsidR="004F4959" w:rsidRPr="00E94DA5" w:rsidRDefault="004F4959" w:rsidP="00261935">
            <w:pPr>
              <w:ind w:right="567"/>
              <w:rPr>
                <w:rFonts w:ascii="Arial" w:hAnsi="Arial" w:cs="Arial"/>
                <w:sz w:val="16"/>
                <w:szCs w:val="16"/>
              </w:rPr>
            </w:pPr>
          </w:p>
        </w:tc>
        <w:tc>
          <w:tcPr>
            <w:tcW w:w="642" w:type="pct"/>
          </w:tcPr>
          <w:p w14:paraId="143820E9" w14:textId="77777777" w:rsidR="004F4959" w:rsidRPr="00E94DA5" w:rsidRDefault="004F4959" w:rsidP="00261935">
            <w:pPr>
              <w:ind w:right="567"/>
              <w:rPr>
                <w:rFonts w:ascii="Arial" w:hAnsi="Arial" w:cs="Arial"/>
                <w:sz w:val="16"/>
                <w:szCs w:val="16"/>
              </w:rPr>
            </w:pPr>
          </w:p>
        </w:tc>
        <w:tc>
          <w:tcPr>
            <w:tcW w:w="665" w:type="pct"/>
          </w:tcPr>
          <w:p w14:paraId="48535533" w14:textId="77777777" w:rsidR="004F4959" w:rsidRPr="00E94DA5" w:rsidRDefault="004F4959" w:rsidP="00261935">
            <w:pPr>
              <w:ind w:right="567"/>
              <w:rPr>
                <w:rFonts w:ascii="Arial" w:hAnsi="Arial" w:cs="Arial"/>
                <w:sz w:val="16"/>
                <w:szCs w:val="16"/>
              </w:rPr>
            </w:pPr>
          </w:p>
        </w:tc>
        <w:tc>
          <w:tcPr>
            <w:tcW w:w="1042" w:type="pct"/>
          </w:tcPr>
          <w:p w14:paraId="3FF8551A" w14:textId="77777777" w:rsidR="004F4959" w:rsidRPr="00E94DA5" w:rsidRDefault="004F4959" w:rsidP="00261935">
            <w:pPr>
              <w:ind w:right="567"/>
              <w:rPr>
                <w:rFonts w:ascii="Arial" w:hAnsi="Arial" w:cs="Arial"/>
                <w:sz w:val="16"/>
                <w:szCs w:val="16"/>
              </w:rPr>
            </w:pPr>
          </w:p>
        </w:tc>
      </w:tr>
      <w:tr w:rsidR="00E94DA5" w:rsidRPr="00CF4E7F" w14:paraId="47693FEB" w14:textId="77777777" w:rsidTr="00E94DA5">
        <w:tc>
          <w:tcPr>
            <w:tcW w:w="1460" w:type="pct"/>
          </w:tcPr>
          <w:p w14:paraId="4FD53D04" w14:textId="7C3B1665" w:rsidR="00E94DA5" w:rsidRPr="00CF4E7F" w:rsidRDefault="00E94DA5" w:rsidP="00261935">
            <w:pPr>
              <w:rPr>
                <w:color w:val="FF0000"/>
                <w:sz w:val="16"/>
                <w:szCs w:val="16"/>
              </w:rPr>
            </w:pPr>
            <w:r w:rsidRPr="00E94DA5">
              <w:rPr>
                <w:sz w:val="16"/>
                <w:szCs w:val="16"/>
              </w:rPr>
              <w:t>Kart- och arkivstudier</w:t>
            </w:r>
          </w:p>
        </w:tc>
        <w:tc>
          <w:tcPr>
            <w:tcW w:w="508" w:type="pct"/>
          </w:tcPr>
          <w:p w14:paraId="4292A236" w14:textId="77777777" w:rsidR="00E94DA5" w:rsidRPr="00CF4E7F" w:rsidRDefault="00E94DA5" w:rsidP="00261935">
            <w:pPr>
              <w:ind w:right="567"/>
              <w:rPr>
                <w:rFonts w:ascii="Arial" w:hAnsi="Arial" w:cs="Arial"/>
                <w:color w:val="FF0000"/>
                <w:sz w:val="16"/>
                <w:szCs w:val="16"/>
              </w:rPr>
            </w:pPr>
          </w:p>
        </w:tc>
        <w:tc>
          <w:tcPr>
            <w:tcW w:w="682" w:type="pct"/>
          </w:tcPr>
          <w:p w14:paraId="0E65D0B4" w14:textId="77777777" w:rsidR="00E94DA5" w:rsidRPr="00CF4E7F" w:rsidRDefault="00E94DA5" w:rsidP="00261935">
            <w:pPr>
              <w:ind w:right="567"/>
              <w:rPr>
                <w:rFonts w:ascii="Arial" w:hAnsi="Arial" w:cs="Arial"/>
                <w:color w:val="FF0000"/>
                <w:sz w:val="16"/>
                <w:szCs w:val="16"/>
              </w:rPr>
            </w:pPr>
          </w:p>
        </w:tc>
        <w:tc>
          <w:tcPr>
            <w:tcW w:w="642" w:type="pct"/>
          </w:tcPr>
          <w:p w14:paraId="7304501F" w14:textId="77777777" w:rsidR="00E94DA5" w:rsidRPr="00CF4E7F" w:rsidRDefault="00E94DA5" w:rsidP="00261935">
            <w:pPr>
              <w:ind w:right="567"/>
              <w:rPr>
                <w:rFonts w:ascii="Arial" w:hAnsi="Arial" w:cs="Arial"/>
                <w:color w:val="FF0000"/>
                <w:sz w:val="16"/>
                <w:szCs w:val="16"/>
              </w:rPr>
            </w:pPr>
          </w:p>
        </w:tc>
        <w:tc>
          <w:tcPr>
            <w:tcW w:w="665" w:type="pct"/>
          </w:tcPr>
          <w:p w14:paraId="0782A116" w14:textId="77777777" w:rsidR="00E94DA5" w:rsidRPr="00CF4E7F" w:rsidRDefault="00E94DA5" w:rsidP="00261935">
            <w:pPr>
              <w:ind w:right="567"/>
              <w:rPr>
                <w:rFonts w:ascii="Arial" w:hAnsi="Arial" w:cs="Arial"/>
                <w:color w:val="FF0000"/>
                <w:sz w:val="16"/>
                <w:szCs w:val="16"/>
              </w:rPr>
            </w:pPr>
          </w:p>
        </w:tc>
        <w:tc>
          <w:tcPr>
            <w:tcW w:w="1042" w:type="pct"/>
          </w:tcPr>
          <w:p w14:paraId="40478B83" w14:textId="77777777" w:rsidR="00E94DA5" w:rsidRPr="00CF4E7F" w:rsidRDefault="00E94DA5" w:rsidP="00261935">
            <w:pPr>
              <w:ind w:right="567"/>
              <w:rPr>
                <w:rFonts w:ascii="Arial" w:hAnsi="Arial" w:cs="Arial"/>
                <w:color w:val="FF0000"/>
                <w:sz w:val="16"/>
                <w:szCs w:val="16"/>
              </w:rPr>
            </w:pPr>
          </w:p>
        </w:tc>
      </w:tr>
      <w:tr w:rsidR="00E94DA5" w:rsidRPr="00CF4E7F" w14:paraId="3081B88C" w14:textId="77777777" w:rsidTr="00E94DA5">
        <w:tc>
          <w:tcPr>
            <w:tcW w:w="1460" w:type="pct"/>
          </w:tcPr>
          <w:p w14:paraId="63FD9059" w14:textId="6DA704F7" w:rsidR="00E94DA5" w:rsidRPr="00CF4E7F" w:rsidRDefault="00E94DA5" w:rsidP="00261935">
            <w:pPr>
              <w:rPr>
                <w:color w:val="FF0000"/>
                <w:sz w:val="16"/>
                <w:szCs w:val="16"/>
              </w:rPr>
            </w:pPr>
            <w:r w:rsidRPr="00E94DA5">
              <w:rPr>
                <w:sz w:val="16"/>
                <w:szCs w:val="16"/>
              </w:rPr>
              <w:t>Fältinventering (skogsmark)</w:t>
            </w:r>
          </w:p>
        </w:tc>
        <w:tc>
          <w:tcPr>
            <w:tcW w:w="508" w:type="pct"/>
          </w:tcPr>
          <w:p w14:paraId="11978DA9" w14:textId="77777777" w:rsidR="00E94DA5" w:rsidRPr="00CF4E7F" w:rsidRDefault="00E94DA5" w:rsidP="00261935">
            <w:pPr>
              <w:ind w:right="567"/>
              <w:rPr>
                <w:rFonts w:ascii="Arial" w:hAnsi="Arial" w:cs="Arial"/>
                <w:color w:val="FF0000"/>
                <w:sz w:val="16"/>
                <w:szCs w:val="16"/>
              </w:rPr>
            </w:pPr>
          </w:p>
        </w:tc>
        <w:tc>
          <w:tcPr>
            <w:tcW w:w="682" w:type="pct"/>
          </w:tcPr>
          <w:p w14:paraId="7E225260" w14:textId="77777777" w:rsidR="00E94DA5" w:rsidRPr="00CF4E7F" w:rsidRDefault="00E94DA5" w:rsidP="00261935">
            <w:pPr>
              <w:ind w:right="567"/>
              <w:rPr>
                <w:rFonts w:ascii="Arial" w:hAnsi="Arial" w:cs="Arial"/>
                <w:color w:val="FF0000"/>
                <w:sz w:val="16"/>
                <w:szCs w:val="16"/>
              </w:rPr>
            </w:pPr>
          </w:p>
        </w:tc>
        <w:tc>
          <w:tcPr>
            <w:tcW w:w="642" w:type="pct"/>
          </w:tcPr>
          <w:p w14:paraId="05BF1FBE" w14:textId="77777777" w:rsidR="00E94DA5" w:rsidRPr="00CF4E7F" w:rsidRDefault="00E94DA5" w:rsidP="00261935">
            <w:pPr>
              <w:ind w:right="567"/>
              <w:rPr>
                <w:rFonts w:ascii="Arial" w:hAnsi="Arial" w:cs="Arial"/>
                <w:color w:val="FF0000"/>
                <w:sz w:val="16"/>
                <w:szCs w:val="16"/>
              </w:rPr>
            </w:pPr>
          </w:p>
        </w:tc>
        <w:tc>
          <w:tcPr>
            <w:tcW w:w="665" w:type="pct"/>
          </w:tcPr>
          <w:p w14:paraId="10318109" w14:textId="77777777" w:rsidR="00E94DA5" w:rsidRPr="00CF4E7F" w:rsidRDefault="00E94DA5" w:rsidP="00261935">
            <w:pPr>
              <w:ind w:right="567"/>
              <w:rPr>
                <w:rFonts w:ascii="Arial" w:hAnsi="Arial" w:cs="Arial"/>
                <w:color w:val="FF0000"/>
                <w:sz w:val="16"/>
                <w:szCs w:val="16"/>
              </w:rPr>
            </w:pPr>
          </w:p>
        </w:tc>
        <w:tc>
          <w:tcPr>
            <w:tcW w:w="1042" w:type="pct"/>
          </w:tcPr>
          <w:p w14:paraId="562FF4E9" w14:textId="77777777" w:rsidR="00E94DA5" w:rsidRPr="00CF4E7F" w:rsidRDefault="00E94DA5" w:rsidP="00261935">
            <w:pPr>
              <w:ind w:right="567"/>
              <w:rPr>
                <w:rFonts w:ascii="Arial" w:hAnsi="Arial" w:cs="Arial"/>
                <w:color w:val="FF0000"/>
                <w:sz w:val="16"/>
                <w:szCs w:val="16"/>
              </w:rPr>
            </w:pPr>
          </w:p>
        </w:tc>
      </w:tr>
      <w:tr w:rsidR="00E94DA5" w:rsidRPr="00CF4E7F" w14:paraId="3A236B75" w14:textId="77777777" w:rsidTr="00E94DA5">
        <w:tc>
          <w:tcPr>
            <w:tcW w:w="1460" w:type="pct"/>
          </w:tcPr>
          <w:p w14:paraId="34381630" w14:textId="655D2D1A" w:rsidR="00E94DA5" w:rsidRPr="00E94DA5" w:rsidRDefault="00E94DA5" w:rsidP="00261935">
            <w:pPr>
              <w:rPr>
                <w:sz w:val="16"/>
                <w:szCs w:val="16"/>
              </w:rPr>
            </w:pPr>
            <w:r w:rsidRPr="00E94DA5">
              <w:rPr>
                <w:sz w:val="16"/>
                <w:szCs w:val="16"/>
              </w:rPr>
              <w:t>Fältinventering (öppen terräng)</w:t>
            </w:r>
          </w:p>
        </w:tc>
        <w:tc>
          <w:tcPr>
            <w:tcW w:w="508" w:type="pct"/>
          </w:tcPr>
          <w:p w14:paraId="66B80EBF" w14:textId="77777777" w:rsidR="00E94DA5" w:rsidRPr="00CF4E7F" w:rsidRDefault="00E94DA5" w:rsidP="00261935">
            <w:pPr>
              <w:ind w:right="567"/>
              <w:rPr>
                <w:rFonts w:ascii="Arial" w:hAnsi="Arial" w:cs="Arial"/>
                <w:color w:val="FF0000"/>
                <w:sz w:val="16"/>
                <w:szCs w:val="16"/>
              </w:rPr>
            </w:pPr>
          </w:p>
        </w:tc>
        <w:tc>
          <w:tcPr>
            <w:tcW w:w="682" w:type="pct"/>
          </w:tcPr>
          <w:p w14:paraId="3E1A9106" w14:textId="77777777" w:rsidR="00E94DA5" w:rsidRPr="00CF4E7F" w:rsidRDefault="00E94DA5" w:rsidP="00261935">
            <w:pPr>
              <w:ind w:right="567"/>
              <w:rPr>
                <w:rFonts w:ascii="Arial" w:hAnsi="Arial" w:cs="Arial"/>
                <w:color w:val="FF0000"/>
                <w:sz w:val="16"/>
                <w:szCs w:val="16"/>
              </w:rPr>
            </w:pPr>
          </w:p>
        </w:tc>
        <w:tc>
          <w:tcPr>
            <w:tcW w:w="642" w:type="pct"/>
          </w:tcPr>
          <w:p w14:paraId="1C3A72A4" w14:textId="77777777" w:rsidR="00E94DA5" w:rsidRPr="00CF4E7F" w:rsidRDefault="00E94DA5" w:rsidP="00261935">
            <w:pPr>
              <w:ind w:right="567"/>
              <w:rPr>
                <w:rFonts w:ascii="Arial" w:hAnsi="Arial" w:cs="Arial"/>
                <w:color w:val="FF0000"/>
                <w:sz w:val="16"/>
                <w:szCs w:val="16"/>
              </w:rPr>
            </w:pPr>
          </w:p>
        </w:tc>
        <w:tc>
          <w:tcPr>
            <w:tcW w:w="665" w:type="pct"/>
          </w:tcPr>
          <w:p w14:paraId="094CC0CB" w14:textId="77777777" w:rsidR="00E94DA5" w:rsidRPr="00CF4E7F" w:rsidRDefault="00E94DA5" w:rsidP="00261935">
            <w:pPr>
              <w:ind w:right="567"/>
              <w:rPr>
                <w:rFonts w:ascii="Arial" w:hAnsi="Arial" w:cs="Arial"/>
                <w:color w:val="FF0000"/>
                <w:sz w:val="16"/>
                <w:szCs w:val="16"/>
              </w:rPr>
            </w:pPr>
          </w:p>
        </w:tc>
        <w:tc>
          <w:tcPr>
            <w:tcW w:w="1042" w:type="pct"/>
          </w:tcPr>
          <w:p w14:paraId="608CDC99" w14:textId="77777777" w:rsidR="00E94DA5" w:rsidRPr="00CF4E7F" w:rsidRDefault="00E94DA5" w:rsidP="00261935">
            <w:pPr>
              <w:ind w:right="567"/>
              <w:rPr>
                <w:rFonts w:ascii="Arial" w:hAnsi="Arial" w:cs="Arial"/>
                <w:color w:val="FF0000"/>
                <w:sz w:val="16"/>
                <w:szCs w:val="16"/>
              </w:rPr>
            </w:pPr>
          </w:p>
        </w:tc>
      </w:tr>
      <w:tr w:rsidR="000D0114" w:rsidRPr="00CF4E7F" w14:paraId="5474E9D9" w14:textId="77777777" w:rsidTr="00E94DA5">
        <w:tc>
          <w:tcPr>
            <w:tcW w:w="1460" w:type="pct"/>
          </w:tcPr>
          <w:p w14:paraId="370018D4" w14:textId="16483A1F" w:rsidR="000D0114" w:rsidRPr="00227FCE" w:rsidRDefault="000D0114" w:rsidP="00261935">
            <w:pPr>
              <w:rPr>
                <w:sz w:val="16"/>
                <w:szCs w:val="16"/>
              </w:rPr>
            </w:pPr>
            <w:r w:rsidRPr="00227FCE">
              <w:rPr>
                <w:sz w:val="16"/>
                <w:szCs w:val="16"/>
              </w:rPr>
              <w:t>Fältinventering (blandat markslag)</w:t>
            </w:r>
          </w:p>
        </w:tc>
        <w:tc>
          <w:tcPr>
            <w:tcW w:w="508" w:type="pct"/>
          </w:tcPr>
          <w:p w14:paraId="19C53F8E" w14:textId="77777777" w:rsidR="000D0114" w:rsidRPr="00CF4E7F" w:rsidRDefault="000D0114" w:rsidP="00261935">
            <w:pPr>
              <w:ind w:right="567"/>
              <w:rPr>
                <w:rFonts w:ascii="Arial" w:hAnsi="Arial" w:cs="Arial"/>
                <w:color w:val="FF0000"/>
                <w:sz w:val="16"/>
                <w:szCs w:val="16"/>
              </w:rPr>
            </w:pPr>
          </w:p>
        </w:tc>
        <w:tc>
          <w:tcPr>
            <w:tcW w:w="682" w:type="pct"/>
          </w:tcPr>
          <w:p w14:paraId="3F23E973" w14:textId="77777777" w:rsidR="000D0114" w:rsidRPr="00CF4E7F" w:rsidRDefault="000D0114" w:rsidP="00261935">
            <w:pPr>
              <w:ind w:right="567"/>
              <w:rPr>
                <w:rFonts w:ascii="Arial" w:hAnsi="Arial" w:cs="Arial"/>
                <w:color w:val="FF0000"/>
                <w:sz w:val="16"/>
                <w:szCs w:val="16"/>
              </w:rPr>
            </w:pPr>
          </w:p>
        </w:tc>
        <w:tc>
          <w:tcPr>
            <w:tcW w:w="642" w:type="pct"/>
          </w:tcPr>
          <w:p w14:paraId="5FBFC9D3" w14:textId="77777777" w:rsidR="000D0114" w:rsidRPr="00CF4E7F" w:rsidRDefault="000D0114" w:rsidP="00261935">
            <w:pPr>
              <w:ind w:right="567"/>
              <w:rPr>
                <w:rFonts w:ascii="Arial" w:hAnsi="Arial" w:cs="Arial"/>
                <w:color w:val="FF0000"/>
                <w:sz w:val="16"/>
                <w:szCs w:val="16"/>
              </w:rPr>
            </w:pPr>
          </w:p>
        </w:tc>
        <w:tc>
          <w:tcPr>
            <w:tcW w:w="665" w:type="pct"/>
          </w:tcPr>
          <w:p w14:paraId="5BAE96D1" w14:textId="77777777" w:rsidR="000D0114" w:rsidRPr="00CF4E7F" w:rsidRDefault="000D0114" w:rsidP="00261935">
            <w:pPr>
              <w:ind w:right="567"/>
              <w:rPr>
                <w:rFonts w:ascii="Arial" w:hAnsi="Arial" w:cs="Arial"/>
                <w:color w:val="FF0000"/>
                <w:sz w:val="16"/>
                <w:szCs w:val="16"/>
              </w:rPr>
            </w:pPr>
          </w:p>
        </w:tc>
        <w:tc>
          <w:tcPr>
            <w:tcW w:w="1042" w:type="pct"/>
          </w:tcPr>
          <w:p w14:paraId="53DCB0BB" w14:textId="77777777" w:rsidR="000D0114" w:rsidRPr="00CF4E7F" w:rsidRDefault="000D0114" w:rsidP="00261935">
            <w:pPr>
              <w:ind w:right="567"/>
              <w:rPr>
                <w:rFonts w:ascii="Arial" w:hAnsi="Arial" w:cs="Arial"/>
                <w:color w:val="FF0000"/>
                <w:sz w:val="16"/>
                <w:szCs w:val="16"/>
              </w:rPr>
            </w:pPr>
          </w:p>
        </w:tc>
      </w:tr>
      <w:tr w:rsidR="00E94DA5" w:rsidRPr="00CF4E7F" w14:paraId="3C2C04D8" w14:textId="77777777" w:rsidTr="00E94DA5">
        <w:tc>
          <w:tcPr>
            <w:tcW w:w="1460" w:type="pct"/>
          </w:tcPr>
          <w:p w14:paraId="25F5D170" w14:textId="0245778D" w:rsidR="00E94DA5" w:rsidRPr="00E94DA5" w:rsidRDefault="00E94DA5" w:rsidP="00261935">
            <w:pPr>
              <w:rPr>
                <w:sz w:val="16"/>
                <w:szCs w:val="16"/>
              </w:rPr>
            </w:pPr>
            <w:r w:rsidRPr="00E94DA5">
              <w:rPr>
                <w:sz w:val="16"/>
                <w:szCs w:val="16"/>
              </w:rPr>
              <w:t>PM</w:t>
            </w:r>
          </w:p>
        </w:tc>
        <w:tc>
          <w:tcPr>
            <w:tcW w:w="508" w:type="pct"/>
          </w:tcPr>
          <w:p w14:paraId="6270893B" w14:textId="77777777" w:rsidR="00E94DA5" w:rsidRPr="00CF4E7F" w:rsidRDefault="00E94DA5" w:rsidP="00261935">
            <w:pPr>
              <w:ind w:right="567"/>
              <w:rPr>
                <w:rFonts w:ascii="Arial" w:hAnsi="Arial" w:cs="Arial"/>
                <w:color w:val="FF0000"/>
                <w:sz w:val="16"/>
                <w:szCs w:val="16"/>
              </w:rPr>
            </w:pPr>
          </w:p>
        </w:tc>
        <w:tc>
          <w:tcPr>
            <w:tcW w:w="682" w:type="pct"/>
          </w:tcPr>
          <w:p w14:paraId="124D8A95" w14:textId="77777777" w:rsidR="00E94DA5" w:rsidRPr="00CF4E7F" w:rsidRDefault="00E94DA5" w:rsidP="00261935">
            <w:pPr>
              <w:ind w:right="567"/>
              <w:rPr>
                <w:rFonts w:ascii="Arial" w:hAnsi="Arial" w:cs="Arial"/>
                <w:color w:val="FF0000"/>
                <w:sz w:val="16"/>
                <w:szCs w:val="16"/>
              </w:rPr>
            </w:pPr>
          </w:p>
        </w:tc>
        <w:tc>
          <w:tcPr>
            <w:tcW w:w="642" w:type="pct"/>
          </w:tcPr>
          <w:p w14:paraId="43CA2A0E" w14:textId="77777777" w:rsidR="00E94DA5" w:rsidRPr="00CF4E7F" w:rsidRDefault="00E94DA5" w:rsidP="00261935">
            <w:pPr>
              <w:ind w:right="567"/>
              <w:rPr>
                <w:rFonts w:ascii="Arial" w:hAnsi="Arial" w:cs="Arial"/>
                <w:color w:val="FF0000"/>
                <w:sz w:val="16"/>
                <w:szCs w:val="16"/>
              </w:rPr>
            </w:pPr>
          </w:p>
        </w:tc>
        <w:tc>
          <w:tcPr>
            <w:tcW w:w="665" w:type="pct"/>
          </w:tcPr>
          <w:p w14:paraId="3DBC3034" w14:textId="77777777" w:rsidR="00E94DA5" w:rsidRPr="00CF4E7F" w:rsidRDefault="00E94DA5" w:rsidP="00261935">
            <w:pPr>
              <w:ind w:right="567"/>
              <w:rPr>
                <w:rFonts w:ascii="Arial" w:hAnsi="Arial" w:cs="Arial"/>
                <w:color w:val="FF0000"/>
                <w:sz w:val="16"/>
                <w:szCs w:val="16"/>
              </w:rPr>
            </w:pPr>
          </w:p>
        </w:tc>
        <w:tc>
          <w:tcPr>
            <w:tcW w:w="1042" w:type="pct"/>
          </w:tcPr>
          <w:p w14:paraId="46FFBF3F" w14:textId="77777777" w:rsidR="00E94DA5" w:rsidRPr="00CF4E7F" w:rsidRDefault="00E94DA5" w:rsidP="00261935">
            <w:pPr>
              <w:ind w:right="567"/>
              <w:rPr>
                <w:rFonts w:ascii="Arial" w:hAnsi="Arial" w:cs="Arial"/>
                <w:color w:val="FF0000"/>
                <w:sz w:val="16"/>
                <w:szCs w:val="16"/>
              </w:rPr>
            </w:pPr>
          </w:p>
        </w:tc>
      </w:tr>
      <w:tr w:rsidR="00E94DA5" w:rsidRPr="00CF4E7F" w14:paraId="02F9E95B" w14:textId="77777777" w:rsidTr="00E94DA5">
        <w:tc>
          <w:tcPr>
            <w:tcW w:w="1460" w:type="pct"/>
          </w:tcPr>
          <w:p w14:paraId="57E712D4" w14:textId="4D50F5D2" w:rsidR="00E94DA5" w:rsidRPr="00E94DA5" w:rsidRDefault="00E94DA5" w:rsidP="00261935">
            <w:pPr>
              <w:rPr>
                <w:sz w:val="16"/>
                <w:szCs w:val="16"/>
              </w:rPr>
            </w:pPr>
            <w:r w:rsidRPr="00E94DA5">
              <w:rPr>
                <w:sz w:val="16"/>
                <w:szCs w:val="16"/>
              </w:rPr>
              <w:t xml:space="preserve">Registrering i </w:t>
            </w:r>
            <w:proofErr w:type="spellStart"/>
            <w:r w:rsidRPr="00E94DA5">
              <w:rPr>
                <w:sz w:val="16"/>
                <w:szCs w:val="16"/>
              </w:rPr>
              <w:t>Fornreg</w:t>
            </w:r>
            <w:proofErr w:type="spellEnd"/>
          </w:p>
        </w:tc>
        <w:tc>
          <w:tcPr>
            <w:tcW w:w="508" w:type="pct"/>
          </w:tcPr>
          <w:p w14:paraId="56CA439A" w14:textId="77777777" w:rsidR="00E94DA5" w:rsidRPr="00CF4E7F" w:rsidRDefault="00E94DA5" w:rsidP="00261935">
            <w:pPr>
              <w:ind w:right="567"/>
              <w:rPr>
                <w:rFonts w:ascii="Arial" w:hAnsi="Arial" w:cs="Arial"/>
                <w:color w:val="FF0000"/>
                <w:sz w:val="16"/>
                <w:szCs w:val="16"/>
              </w:rPr>
            </w:pPr>
          </w:p>
        </w:tc>
        <w:tc>
          <w:tcPr>
            <w:tcW w:w="682" w:type="pct"/>
          </w:tcPr>
          <w:p w14:paraId="28905D10" w14:textId="77777777" w:rsidR="00E94DA5" w:rsidRPr="00CF4E7F" w:rsidRDefault="00E94DA5" w:rsidP="00261935">
            <w:pPr>
              <w:ind w:right="567"/>
              <w:rPr>
                <w:rFonts w:ascii="Arial" w:hAnsi="Arial" w:cs="Arial"/>
                <w:color w:val="FF0000"/>
                <w:sz w:val="16"/>
                <w:szCs w:val="16"/>
              </w:rPr>
            </w:pPr>
          </w:p>
        </w:tc>
        <w:tc>
          <w:tcPr>
            <w:tcW w:w="642" w:type="pct"/>
          </w:tcPr>
          <w:p w14:paraId="454EFACA" w14:textId="77777777" w:rsidR="00E94DA5" w:rsidRPr="00CF4E7F" w:rsidRDefault="00E94DA5" w:rsidP="00261935">
            <w:pPr>
              <w:ind w:right="567"/>
              <w:rPr>
                <w:rFonts w:ascii="Arial" w:hAnsi="Arial" w:cs="Arial"/>
                <w:color w:val="FF0000"/>
                <w:sz w:val="16"/>
                <w:szCs w:val="16"/>
              </w:rPr>
            </w:pPr>
          </w:p>
        </w:tc>
        <w:tc>
          <w:tcPr>
            <w:tcW w:w="665" w:type="pct"/>
          </w:tcPr>
          <w:p w14:paraId="01F7F845" w14:textId="77777777" w:rsidR="00E94DA5" w:rsidRPr="00CF4E7F" w:rsidRDefault="00E94DA5" w:rsidP="00261935">
            <w:pPr>
              <w:ind w:right="567"/>
              <w:rPr>
                <w:rFonts w:ascii="Arial" w:hAnsi="Arial" w:cs="Arial"/>
                <w:color w:val="FF0000"/>
                <w:sz w:val="16"/>
                <w:szCs w:val="16"/>
              </w:rPr>
            </w:pPr>
          </w:p>
        </w:tc>
        <w:tc>
          <w:tcPr>
            <w:tcW w:w="1042" w:type="pct"/>
          </w:tcPr>
          <w:p w14:paraId="1FF65D90" w14:textId="77777777" w:rsidR="00E94DA5" w:rsidRPr="00CF4E7F" w:rsidRDefault="00E94DA5" w:rsidP="00261935">
            <w:pPr>
              <w:ind w:right="567"/>
              <w:rPr>
                <w:rFonts w:ascii="Arial" w:hAnsi="Arial" w:cs="Arial"/>
                <w:color w:val="FF0000"/>
                <w:sz w:val="16"/>
                <w:szCs w:val="16"/>
              </w:rPr>
            </w:pPr>
          </w:p>
        </w:tc>
      </w:tr>
      <w:tr w:rsidR="00E94DA5" w:rsidRPr="00CF4E7F" w14:paraId="5FDAE9AF" w14:textId="77777777" w:rsidTr="00E94DA5">
        <w:tc>
          <w:tcPr>
            <w:tcW w:w="1460" w:type="pct"/>
          </w:tcPr>
          <w:p w14:paraId="570D88DB" w14:textId="77777777" w:rsidR="00E94DA5" w:rsidRPr="00E94DA5" w:rsidRDefault="00E94DA5" w:rsidP="00261935">
            <w:pPr>
              <w:rPr>
                <w:sz w:val="16"/>
                <w:szCs w:val="16"/>
              </w:rPr>
            </w:pPr>
            <w:r w:rsidRPr="00E94DA5">
              <w:rPr>
                <w:sz w:val="16"/>
                <w:szCs w:val="16"/>
              </w:rPr>
              <w:t>Rapportarbete</w:t>
            </w:r>
          </w:p>
        </w:tc>
        <w:tc>
          <w:tcPr>
            <w:tcW w:w="508" w:type="pct"/>
          </w:tcPr>
          <w:p w14:paraId="3D4813FF" w14:textId="77777777" w:rsidR="00E94DA5" w:rsidRPr="00CF4E7F" w:rsidRDefault="00E94DA5" w:rsidP="00261935">
            <w:pPr>
              <w:ind w:right="567"/>
              <w:rPr>
                <w:rFonts w:ascii="Arial" w:hAnsi="Arial" w:cs="Arial"/>
                <w:color w:val="FF0000"/>
                <w:sz w:val="16"/>
                <w:szCs w:val="16"/>
              </w:rPr>
            </w:pPr>
          </w:p>
        </w:tc>
        <w:tc>
          <w:tcPr>
            <w:tcW w:w="682" w:type="pct"/>
          </w:tcPr>
          <w:p w14:paraId="113400B2" w14:textId="77777777" w:rsidR="00E94DA5" w:rsidRPr="00CF4E7F" w:rsidRDefault="00E94DA5" w:rsidP="00261935">
            <w:pPr>
              <w:ind w:right="567"/>
              <w:rPr>
                <w:rFonts w:ascii="Arial" w:hAnsi="Arial" w:cs="Arial"/>
                <w:color w:val="FF0000"/>
                <w:sz w:val="16"/>
                <w:szCs w:val="16"/>
              </w:rPr>
            </w:pPr>
          </w:p>
        </w:tc>
        <w:tc>
          <w:tcPr>
            <w:tcW w:w="642" w:type="pct"/>
          </w:tcPr>
          <w:p w14:paraId="130B6517" w14:textId="77777777" w:rsidR="00E94DA5" w:rsidRPr="00CF4E7F" w:rsidRDefault="00E94DA5" w:rsidP="00261935">
            <w:pPr>
              <w:ind w:right="567"/>
              <w:rPr>
                <w:rFonts w:ascii="Arial" w:hAnsi="Arial" w:cs="Arial"/>
                <w:color w:val="FF0000"/>
                <w:sz w:val="16"/>
                <w:szCs w:val="16"/>
              </w:rPr>
            </w:pPr>
          </w:p>
        </w:tc>
        <w:tc>
          <w:tcPr>
            <w:tcW w:w="665" w:type="pct"/>
          </w:tcPr>
          <w:p w14:paraId="3731CE37" w14:textId="77777777" w:rsidR="00E94DA5" w:rsidRPr="00CF4E7F" w:rsidRDefault="00E94DA5" w:rsidP="00261935">
            <w:pPr>
              <w:ind w:right="567"/>
              <w:rPr>
                <w:rFonts w:ascii="Arial" w:hAnsi="Arial" w:cs="Arial"/>
                <w:color w:val="FF0000"/>
                <w:sz w:val="16"/>
                <w:szCs w:val="16"/>
              </w:rPr>
            </w:pPr>
          </w:p>
        </w:tc>
        <w:tc>
          <w:tcPr>
            <w:tcW w:w="1042" w:type="pct"/>
          </w:tcPr>
          <w:p w14:paraId="6D26B132" w14:textId="77777777" w:rsidR="00E94DA5" w:rsidRPr="00CF4E7F" w:rsidRDefault="00E94DA5" w:rsidP="00261935">
            <w:pPr>
              <w:ind w:right="567"/>
              <w:rPr>
                <w:rFonts w:ascii="Arial" w:hAnsi="Arial" w:cs="Arial"/>
                <w:color w:val="FF0000"/>
                <w:sz w:val="16"/>
                <w:szCs w:val="16"/>
              </w:rPr>
            </w:pPr>
          </w:p>
        </w:tc>
      </w:tr>
    </w:tbl>
    <w:p w14:paraId="69747875" w14:textId="2BEE805A" w:rsidR="009A5132" w:rsidRPr="00CF4E7F" w:rsidRDefault="009A5132" w:rsidP="00396648">
      <w:pPr>
        <w:ind w:right="567"/>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B012D4" w:rsidRPr="00CF4E7F" w14:paraId="78A90F85" w14:textId="77777777" w:rsidTr="00244681">
        <w:tc>
          <w:tcPr>
            <w:tcW w:w="5000" w:type="pct"/>
            <w:tcBorders>
              <w:top w:val="single" w:sz="4" w:space="0" w:color="auto"/>
              <w:left w:val="single" w:sz="4" w:space="0" w:color="auto"/>
              <w:bottom w:val="single" w:sz="4" w:space="0" w:color="auto"/>
              <w:right w:val="single" w:sz="4" w:space="0" w:color="auto"/>
            </w:tcBorders>
          </w:tcPr>
          <w:p w14:paraId="0599CF0E" w14:textId="65C2A25B" w:rsidR="00B012D4" w:rsidRPr="00CF4E7F" w:rsidRDefault="00B012D4" w:rsidP="00585A96">
            <w:pPr>
              <w:ind w:right="567"/>
              <w:rPr>
                <w:color w:val="FF0000"/>
              </w:rPr>
            </w:pPr>
            <w:r w:rsidRPr="00CF4E7F">
              <w:rPr>
                <w:color w:val="FF0000"/>
              </w:rPr>
              <w:t xml:space="preserve"> </w:t>
            </w:r>
            <w:r w:rsidRPr="00E94DA5">
              <w:t>Skriv här:</w:t>
            </w:r>
          </w:p>
        </w:tc>
      </w:tr>
    </w:tbl>
    <w:p w14:paraId="210AA1BA" w14:textId="77777777" w:rsidR="00B012D4" w:rsidRPr="00CF4E7F" w:rsidRDefault="00B012D4" w:rsidP="0086086C">
      <w:pPr>
        <w:ind w:left="709"/>
        <w:rPr>
          <w:b/>
          <w:i/>
          <w:color w:val="FF0000"/>
        </w:rPr>
      </w:pPr>
    </w:p>
    <w:p w14:paraId="4D6F5EB4" w14:textId="77777777" w:rsidR="008E17BA" w:rsidRDefault="008E17BA" w:rsidP="00AA6977">
      <w:pPr>
        <w:tabs>
          <w:tab w:val="left" w:pos="10065"/>
        </w:tabs>
        <w:ind w:right="567"/>
        <w:rPr>
          <w:b/>
          <w:i/>
          <w:u w:val="single"/>
        </w:rPr>
      </w:pPr>
    </w:p>
    <w:p w14:paraId="5949864F" w14:textId="117EEDA4" w:rsidR="005222FD" w:rsidRPr="001A1648" w:rsidRDefault="005222FD" w:rsidP="00AA6977">
      <w:pPr>
        <w:tabs>
          <w:tab w:val="left" w:pos="10065"/>
        </w:tabs>
        <w:ind w:right="567"/>
        <w:rPr>
          <w:b/>
          <w:i/>
          <w:u w:val="single"/>
        </w:rPr>
      </w:pPr>
      <w:r w:rsidRPr="001A1648">
        <w:rPr>
          <w:b/>
          <w:i/>
          <w:u w:val="single"/>
        </w:rPr>
        <w:t xml:space="preserve">Kvalitetssäkring </w:t>
      </w:r>
    </w:p>
    <w:p w14:paraId="148DC270" w14:textId="77777777" w:rsidR="00992E6F" w:rsidRPr="001A1648" w:rsidRDefault="005222FD" w:rsidP="00AA6977">
      <w:pPr>
        <w:tabs>
          <w:tab w:val="left" w:pos="10065"/>
        </w:tabs>
        <w:ind w:right="567"/>
      </w:pPr>
      <w:r w:rsidRPr="001A1648">
        <w:t xml:space="preserve">De undersökare som tidigare lämnat in intresseanmälan för att utföra arkeologiska uppdrag i länet behöver här endast ange eventuella kompletteringar eller förändringar av betydelse. Redogörelse för er egenkontroll </w:t>
      </w:r>
      <w:r w:rsidRPr="001A1648">
        <w:rPr>
          <w:iCs/>
        </w:rPr>
        <w:t xml:space="preserve">ska </w:t>
      </w:r>
      <w:r w:rsidRPr="001A1648">
        <w:t xml:space="preserve">innehålla: </w:t>
      </w:r>
    </w:p>
    <w:p w14:paraId="1E233E41" w14:textId="77777777" w:rsidR="00AD2900" w:rsidRPr="001A1648" w:rsidRDefault="00AD2900" w:rsidP="00592A0E">
      <w:pPr>
        <w:tabs>
          <w:tab w:val="left" w:pos="10065"/>
        </w:tabs>
        <w:ind w:right="567"/>
      </w:pPr>
    </w:p>
    <w:p w14:paraId="73334FD1" w14:textId="77777777" w:rsidR="00992E6F" w:rsidRPr="001A1648" w:rsidRDefault="00992E6F" w:rsidP="00AA6977">
      <w:pPr>
        <w:pStyle w:val="Liststycke"/>
        <w:numPr>
          <w:ilvl w:val="0"/>
          <w:numId w:val="20"/>
        </w:numPr>
        <w:tabs>
          <w:tab w:val="left" w:pos="10065"/>
        </w:tabs>
        <w:ind w:left="567" w:right="567"/>
      </w:pPr>
      <w:r w:rsidRPr="001A1648">
        <w:t>Interna ansvarsförhållanden</w:t>
      </w:r>
      <w:r w:rsidR="005222FD" w:rsidRPr="001A1648">
        <w:t xml:space="preserve"> </w:t>
      </w:r>
    </w:p>
    <w:p w14:paraId="33456CCE" w14:textId="64B39965" w:rsidR="00992E6F" w:rsidRPr="001A1648" w:rsidRDefault="00992E6F" w:rsidP="00AA6977">
      <w:pPr>
        <w:pStyle w:val="Liststycke"/>
        <w:numPr>
          <w:ilvl w:val="0"/>
          <w:numId w:val="20"/>
        </w:numPr>
        <w:tabs>
          <w:tab w:val="left" w:pos="10065"/>
        </w:tabs>
        <w:ind w:left="567" w:right="567"/>
      </w:pPr>
      <w:r w:rsidRPr="001A1648">
        <w:t>H</w:t>
      </w:r>
      <w:r w:rsidR="005222FD" w:rsidRPr="001A1648">
        <w:t>ur kontinuerlig uppföljning och dokumentation av prioriteringar och resursanvändning kommer att genomföras</w:t>
      </w:r>
      <w:r w:rsidR="00852EF9" w:rsidRPr="001A1648">
        <w:t xml:space="preserve"> </w:t>
      </w:r>
      <w:r w:rsidR="005222FD" w:rsidRPr="001A1648">
        <w:t>för den aktuella u</w:t>
      </w:r>
      <w:r w:rsidR="00D8789C">
        <w:t>tredningen</w:t>
      </w:r>
      <w:r w:rsidRPr="001A1648">
        <w:t xml:space="preserve"> </w:t>
      </w:r>
    </w:p>
    <w:p w14:paraId="6A251D8B" w14:textId="72CEE7C0" w:rsidR="005222FD" w:rsidRPr="001A1648" w:rsidRDefault="00992E6F" w:rsidP="00AA6977">
      <w:pPr>
        <w:pStyle w:val="Liststycke"/>
        <w:numPr>
          <w:ilvl w:val="0"/>
          <w:numId w:val="20"/>
        </w:numPr>
        <w:tabs>
          <w:tab w:val="left" w:pos="10065"/>
        </w:tabs>
        <w:ind w:left="567" w:right="567"/>
      </w:pPr>
      <w:r w:rsidRPr="001A1648">
        <w:t>H</w:t>
      </w:r>
      <w:r w:rsidR="005222FD" w:rsidRPr="001A1648">
        <w:t>antering av avvikelse från undersökningsplan</w:t>
      </w:r>
      <w:r w:rsidR="00852EF9" w:rsidRPr="001A1648">
        <w:t>en</w:t>
      </w:r>
      <w:r w:rsidR="005222FD" w:rsidRPr="001A1648">
        <w:t xml:space="preserve"> </w:t>
      </w:r>
      <w:r w:rsidR="005222FD" w:rsidRPr="001A1648">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9"/>
      </w:tblGrid>
      <w:tr w:rsidR="00114996" w:rsidRPr="001A1648" w14:paraId="595751A7" w14:textId="77777777" w:rsidTr="00244681">
        <w:tc>
          <w:tcPr>
            <w:tcW w:w="5000" w:type="pct"/>
            <w:shd w:val="clear" w:color="auto" w:fill="auto"/>
          </w:tcPr>
          <w:p w14:paraId="2CEB48DF" w14:textId="77777777" w:rsidR="005222FD" w:rsidRPr="001A1648" w:rsidRDefault="005222FD" w:rsidP="00852EF9">
            <w:pPr>
              <w:pStyle w:val="Default"/>
              <w:tabs>
                <w:tab w:val="left" w:pos="9781"/>
              </w:tabs>
              <w:rPr>
                <w:color w:val="auto"/>
                <w:sz w:val="20"/>
                <w:szCs w:val="20"/>
              </w:rPr>
            </w:pPr>
            <w:r w:rsidRPr="001A1648">
              <w:rPr>
                <w:rFonts w:ascii="Times New Roman" w:hAnsi="Times New Roman" w:cs="Times New Roman"/>
                <w:color w:val="auto"/>
              </w:rPr>
              <w:t>Skriv här:</w:t>
            </w:r>
          </w:p>
        </w:tc>
      </w:tr>
    </w:tbl>
    <w:p w14:paraId="6864C9B9" w14:textId="77777777" w:rsidR="005222FD" w:rsidRPr="00CF4E7F" w:rsidRDefault="005222FD" w:rsidP="00852EF9">
      <w:pPr>
        <w:tabs>
          <w:tab w:val="left" w:pos="9781"/>
        </w:tabs>
        <w:ind w:left="709" w:right="567"/>
        <w:rPr>
          <w:b/>
          <w:i/>
          <w:color w:val="FF0000"/>
          <w:u w:val="single"/>
        </w:rPr>
      </w:pPr>
    </w:p>
    <w:p w14:paraId="1C0F4A3C" w14:textId="77777777" w:rsidR="008E17BA" w:rsidRDefault="008E17BA" w:rsidP="00AA6977">
      <w:pPr>
        <w:tabs>
          <w:tab w:val="left" w:pos="9781"/>
        </w:tabs>
        <w:ind w:right="567"/>
        <w:rPr>
          <w:b/>
          <w:i/>
          <w:u w:val="single"/>
        </w:rPr>
      </w:pPr>
    </w:p>
    <w:p w14:paraId="50D6E9C5" w14:textId="1610C2D6" w:rsidR="00992E6F" w:rsidRPr="00E94DA5" w:rsidRDefault="00D9410D" w:rsidP="00AA6977">
      <w:pPr>
        <w:tabs>
          <w:tab w:val="left" w:pos="9781"/>
        </w:tabs>
        <w:ind w:right="567"/>
        <w:rPr>
          <w:b/>
          <w:i/>
          <w:u w:val="single"/>
        </w:rPr>
      </w:pPr>
      <w:r w:rsidRPr="00E94DA5">
        <w:rPr>
          <w:b/>
          <w:i/>
          <w:u w:val="single"/>
        </w:rPr>
        <w:t>Uppföljning</w:t>
      </w:r>
    </w:p>
    <w:p w14:paraId="780BC116" w14:textId="77777777" w:rsidR="00355DB0" w:rsidRPr="00E94DA5" w:rsidRDefault="00355DB0" w:rsidP="00AA6977">
      <w:pPr>
        <w:pStyle w:val="Liststycke"/>
        <w:numPr>
          <w:ilvl w:val="0"/>
          <w:numId w:val="21"/>
        </w:numPr>
        <w:tabs>
          <w:tab w:val="left" w:pos="9781"/>
        </w:tabs>
        <w:ind w:left="567" w:right="567"/>
      </w:pPr>
      <w:r w:rsidRPr="00E94DA5">
        <w:t xml:space="preserve">Länsstyrelsen kommer att följa upp att uppdraget genomförs i enlighet med beslut. </w:t>
      </w:r>
    </w:p>
    <w:p w14:paraId="1252E35E" w14:textId="40E6F9D9" w:rsidR="00D9410D" w:rsidRPr="00E94DA5" w:rsidRDefault="00D9410D" w:rsidP="00AA6977">
      <w:pPr>
        <w:pStyle w:val="Liststycke"/>
        <w:numPr>
          <w:ilvl w:val="0"/>
          <w:numId w:val="21"/>
        </w:numPr>
        <w:tabs>
          <w:tab w:val="left" w:pos="9781"/>
        </w:tabs>
        <w:ind w:left="567" w:right="567"/>
      </w:pPr>
      <w:r w:rsidRPr="00E94DA5">
        <w:t xml:space="preserve">Länsstyrelsen ska meddelas i god tid </w:t>
      </w:r>
      <w:r w:rsidR="00B012D4" w:rsidRPr="00E94DA5">
        <w:t>innan</w:t>
      </w:r>
      <w:r w:rsidRPr="00E94DA5">
        <w:t xml:space="preserve"> fältarbetet påbörjas och avslutas.</w:t>
      </w:r>
    </w:p>
    <w:p w14:paraId="53D77F6E" w14:textId="0288ED65" w:rsidR="00A917EF" w:rsidRPr="00E94DA5" w:rsidRDefault="00D9410D" w:rsidP="00AA6977">
      <w:pPr>
        <w:pStyle w:val="Liststycke"/>
        <w:numPr>
          <w:ilvl w:val="0"/>
          <w:numId w:val="21"/>
        </w:numPr>
        <w:tabs>
          <w:tab w:val="left" w:pos="9781"/>
        </w:tabs>
        <w:ind w:left="567" w:right="567"/>
      </w:pPr>
      <w:r w:rsidRPr="00E94DA5">
        <w:t xml:space="preserve">Länsstyrelsen ska meddelas om </w:t>
      </w:r>
      <w:r w:rsidR="002F31EE" w:rsidRPr="00E94DA5">
        <w:t>ni</w:t>
      </w:r>
      <w:r w:rsidRPr="00E94DA5">
        <w:t xml:space="preserve"> ö</w:t>
      </w:r>
      <w:r w:rsidR="00162DF1" w:rsidRPr="00E94DA5">
        <w:t>nskar byta ut ansvarig personal. Förändringar</w:t>
      </w:r>
      <w:r w:rsidR="00585A96" w:rsidRPr="00E94DA5">
        <w:t xml:space="preserve"> </w:t>
      </w:r>
      <w:r w:rsidRPr="00E94DA5">
        <w:t xml:space="preserve">ska motiveras. </w:t>
      </w:r>
      <w:r w:rsidR="00665579" w:rsidRPr="00E94DA5">
        <w:rPr>
          <w:i/>
        </w:rPr>
        <w:t>Länsstyrelsen kommer att pröva frågan</w:t>
      </w:r>
      <w:r w:rsidR="00665579" w:rsidRPr="00E94DA5">
        <w:t>.</w:t>
      </w:r>
    </w:p>
    <w:p w14:paraId="30B6A742" w14:textId="1E20C844" w:rsidR="00A917EF" w:rsidRPr="00E94DA5" w:rsidRDefault="00A917EF" w:rsidP="00AA6977">
      <w:pPr>
        <w:pStyle w:val="Liststycke"/>
        <w:numPr>
          <w:ilvl w:val="0"/>
          <w:numId w:val="21"/>
        </w:numPr>
        <w:tabs>
          <w:tab w:val="left" w:pos="9781"/>
        </w:tabs>
        <w:ind w:left="567" w:right="567"/>
      </w:pPr>
      <w:r w:rsidRPr="00E94DA5">
        <w:rPr>
          <w:szCs w:val="24"/>
        </w:rPr>
        <w:t xml:space="preserve">Länsstyrelsen ska omgående underrättas om större avvikelser och förändringar i förhållande till </w:t>
      </w:r>
      <w:r w:rsidR="00355DB0" w:rsidRPr="00E94DA5">
        <w:rPr>
          <w:szCs w:val="24"/>
        </w:rPr>
        <w:t>kravspecifikationer,</w:t>
      </w:r>
      <w:r w:rsidRPr="00E94DA5">
        <w:rPr>
          <w:szCs w:val="24"/>
        </w:rPr>
        <w:t xml:space="preserve"> undersökningsplan</w:t>
      </w:r>
      <w:r w:rsidR="00355DB0" w:rsidRPr="00E94DA5">
        <w:rPr>
          <w:szCs w:val="24"/>
        </w:rPr>
        <w:t>, kostnadsberäkning</w:t>
      </w:r>
      <w:r w:rsidRPr="00E94DA5">
        <w:rPr>
          <w:szCs w:val="24"/>
        </w:rPr>
        <w:t xml:space="preserve"> eller beslut. </w:t>
      </w:r>
      <w:r w:rsidRPr="00E94DA5">
        <w:t>Omfördelning av budgeterade medel kräver Länsstyrelsens godkännande.</w:t>
      </w:r>
    </w:p>
    <w:p w14:paraId="5B463434" w14:textId="6C96E9A4" w:rsidR="00D32CDB" w:rsidRPr="00E94DA5" w:rsidRDefault="00D32CDB" w:rsidP="00AA6977">
      <w:pPr>
        <w:pStyle w:val="Liststycke"/>
        <w:numPr>
          <w:ilvl w:val="0"/>
          <w:numId w:val="21"/>
        </w:numPr>
        <w:tabs>
          <w:tab w:val="left" w:pos="9781"/>
        </w:tabs>
        <w:ind w:left="567" w:right="567"/>
      </w:pPr>
      <w:r w:rsidRPr="00E94DA5">
        <w:t xml:space="preserve">Länsstyrelsen </w:t>
      </w:r>
      <w:r w:rsidR="00355DB0" w:rsidRPr="00E94DA5">
        <w:t>kan komma</w:t>
      </w:r>
      <w:r w:rsidRPr="00E94DA5">
        <w:t xml:space="preserve"> att </w:t>
      </w:r>
      <w:r w:rsidR="0035629B" w:rsidRPr="00E94DA5">
        <w:t>göra fältbesök och</w:t>
      </w:r>
      <w:r w:rsidRPr="00E94DA5">
        <w:t xml:space="preserve"> </w:t>
      </w:r>
      <w:r w:rsidR="006C391A" w:rsidRPr="00E94DA5">
        <w:t xml:space="preserve">Länsstyrelsen </w:t>
      </w:r>
      <w:r w:rsidR="0035629B" w:rsidRPr="00E94DA5">
        <w:t>kan kalla till uppföljningsmöten utan att särskild ersättning utgår för undersökarens medverkan.</w:t>
      </w:r>
      <w:r w:rsidR="00A917EF" w:rsidRPr="00E94DA5">
        <w:t xml:space="preserve"> </w:t>
      </w:r>
      <w:r w:rsidR="00A917EF" w:rsidRPr="00E94DA5">
        <w:rPr>
          <w:szCs w:val="24"/>
        </w:rPr>
        <w:t>Inför uppföljningsmöten kan underlag behöva sändas till Länsstyrelsen.</w:t>
      </w:r>
    </w:p>
    <w:p w14:paraId="7000397D" w14:textId="3063E83A" w:rsidR="00D32CDB" w:rsidRPr="00E94DA5" w:rsidRDefault="00D32CDB" w:rsidP="00AA6977">
      <w:pPr>
        <w:pStyle w:val="Liststycke"/>
        <w:numPr>
          <w:ilvl w:val="0"/>
          <w:numId w:val="21"/>
        </w:numPr>
        <w:ind w:left="567" w:right="567"/>
      </w:pPr>
      <w:r w:rsidRPr="00E94DA5">
        <w:t>Länsstyrelsen kan komma att efterfråga ekonomisk redovisning under pågående uppdrag.</w:t>
      </w:r>
    </w:p>
    <w:p w14:paraId="71E0BB2E" w14:textId="4B5B43D2" w:rsidR="004C758F" w:rsidRPr="00E94DA5" w:rsidRDefault="003A1520" w:rsidP="00AA6977">
      <w:pPr>
        <w:pStyle w:val="Liststycke"/>
        <w:numPr>
          <w:ilvl w:val="0"/>
          <w:numId w:val="21"/>
        </w:numPr>
        <w:ind w:left="567" w:right="567"/>
      </w:pPr>
      <w:r w:rsidRPr="00E94DA5">
        <w:t>Digital dokumentation ska vid förfrågan tillsändas Länsstyrelsen.</w:t>
      </w:r>
    </w:p>
    <w:p w14:paraId="5FADBB36" w14:textId="59E547C9" w:rsidR="00992E6F" w:rsidRPr="00E94DA5" w:rsidRDefault="00992E6F" w:rsidP="00AA6977">
      <w:pPr>
        <w:pStyle w:val="Liststycke"/>
        <w:numPr>
          <w:ilvl w:val="0"/>
          <w:numId w:val="21"/>
        </w:numPr>
        <w:ind w:left="567" w:right="567"/>
        <w:contextualSpacing w:val="0"/>
        <w:rPr>
          <w:szCs w:val="24"/>
        </w:rPr>
      </w:pPr>
      <w:r w:rsidRPr="00E94DA5">
        <w:rPr>
          <w:szCs w:val="24"/>
        </w:rPr>
        <w:t xml:space="preserve">Efter slutfört fältarbete ska undersökaren ta initiativ till ett möte med Länsstyrelsen om </w:t>
      </w:r>
      <w:r w:rsidR="00E94DA5" w:rsidRPr="00E94DA5">
        <w:rPr>
          <w:szCs w:val="24"/>
        </w:rPr>
        <w:t>utredningens</w:t>
      </w:r>
      <w:r w:rsidRPr="00E94DA5">
        <w:rPr>
          <w:szCs w:val="24"/>
        </w:rPr>
        <w:t xml:space="preserve"> avrapportering. Fortlöpande avstämningar under bearbetning och manusarbete ska ske på undersökarens initiativ.</w:t>
      </w:r>
    </w:p>
    <w:p w14:paraId="1252E365" w14:textId="207D6D99" w:rsidR="00D9410D" w:rsidRPr="00E94DA5" w:rsidRDefault="005222FD" w:rsidP="00AA6977">
      <w:pPr>
        <w:pStyle w:val="Liststycke"/>
        <w:numPr>
          <w:ilvl w:val="0"/>
          <w:numId w:val="3"/>
        </w:numPr>
        <w:ind w:left="567" w:right="567"/>
      </w:pPr>
      <w:r w:rsidRPr="00E94DA5">
        <w:rPr>
          <w:szCs w:val="24"/>
        </w:rPr>
        <w:t xml:space="preserve">Den slutliga totalkostnaden </w:t>
      </w:r>
      <w:r w:rsidR="00852EF9" w:rsidRPr="00E94DA5">
        <w:rPr>
          <w:szCs w:val="24"/>
        </w:rPr>
        <w:t xml:space="preserve">för projektet </w:t>
      </w:r>
      <w:r w:rsidRPr="00E94DA5">
        <w:rPr>
          <w:szCs w:val="24"/>
        </w:rPr>
        <w:t xml:space="preserve">ska redovisas till Länsstyrelsen för godkännande senast </w:t>
      </w:r>
      <w:r w:rsidRPr="00E94DA5">
        <w:rPr>
          <w:szCs w:val="24"/>
          <w:u w:val="single"/>
        </w:rPr>
        <w:t>två månader</w:t>
      </w:r>
      <w:r w:rsidRPr="00E94DA5">
        <w:rPr>
          <w:szCs w:val="24"/>
        </w:rPr>
        <w:t xml:space="preserve"> efter att den färdiga rapporten levererats. </w:t>
      </w:r>
      <w:r w:rsidR="00852EF9" w:rsidRPr="00E94DA5">
        <w:t xml:space="preserve">Kostnadssammanställningens poster ska följa ordningen i kostnadsberäkningen. </w:t>
      </w:r>
      <w:r w:rsidRPr="00E94DA5">
        <w:rPr>
          <w:szCs w:val="24"/>
        </w:rPr>
        <w:t xml:space="preserve">Kostnadssammanställningen ska skickas till </w:t>
      </w:r>
      <w:r w:rsidRPr="00E94DA5">
        <w:rPr>
          <w:szCs w:val="24"/>
        </w:rPr>
        <w:lastRenderedPageBreak/>
        <w:t xml:space="preserve">Länsstyrelsen för godkännande </w:t>
      </w:r>
      <w:r w:rsidR="00852EF9" w:rsidRPr="00E94DA5">
        <w:rPr>
          <w:i/>
        </w:rPr>
        <w:t>innan</w:t>
      </w:r>
      <w:r w:rsidR="00852EF9" w:rsidRPr="00E94DA5">
        <w:t xml:space="preserve"> slutlig faktura debiteras </w:t>
      </w:r>
      <w:r w:rsidR="00E94DA5" w:rsidRPr="00E94DA5">
        <w:t>Vattenfall Eldistribution AB</w:t>
      </w:r>
      <w:r w:rsidR="00852EF9" w:rsidRPr="00E94DA5">
        <w:t xml:space="preserve">, som </w:t>
      </w:r>
      <w:r w:rsidRPr="00E94DA5">
        <w:rPr>
          <w:szCs w:val="24"/>
        </w:rPr>
        <w:t xml:space="preserve">endast </w:t>
      </w:r>
      <w:r w:rsidR="00852EF9" w:rsidRPr="00E94DA5">
        <w:rPr>
          <w:szCs w:val="24"/>
        </w:rPr>
        <w:t xml:space="preserve">ska </w:t>
      </w:r>
      <w:r w:rsidRPr="00E94DA5">
        <w:rPr>
          <w:szCs w:val="24"/>
        </w:rPr>
        <w:t>fakture</w:t>
      </w:r>
      <w:r w:rsidR="00852EF9" w:rsidRPr="00E94DA5">
        <w:rPr>
          <w:szCs w:val="24"/>
        </w:rPr>
        <w:t xml:space="preserve">ras </w:t>
      </w:r>
      <w:r w:rsidRPr="00E94DA5">
        <w:rPr>
          <w:szCs w:val="24"/>
        </w:rPr>
        <w:t xml:space="preserve">upparbetade kostnader. </w:t>
      </w:r>
    </w:p>
    <w:p w14:paraId="73588455" w14:textId="2C471B87" w:rsidR="00665579" w:rsidRPr="00CF4E7F" w:rsidRDefault="00665579" w:rsidP="00592A0E">
      <w:pPr>
        <w:ind w:right="567"/>
        <w:rPr>
          <w:color w:val="FF0000"/>
        </w:rPr>
      </w:pPr>
    </w:p>
    <w:p w14:paraId="6764D8F0" w14:textId="77777777" w:rsidR="00A403A9" w:rsidRDefault="00A403A9" w:rsidP="00592A0E">
      <w:pPr>
        <w:ind w:right="567"/>
        <w:rPr>
          <w:u w:val="single"/>
        </w:rPr>
      </w:pPr>
    </w:p>
    <w:p w14:paraId="3EF7CC6E" w14:textId="2865E091" w:rsidR="00592A0E" w:rsidRPr="001D4A50" w:rsidRDefault="00592A0E" w:rsidP="00592A0E">
      <w:pPr>
        <w:ind w:right="567"/>
        <w:rPr>
          <w:u w:val="single"/>
        </w:rPr>
      </w:pPr>
      <w:r w:rsidRPr="001D4A50">
        <w:rPr>
          <w:u w:val="single"/>
        </w:rPr>
        <w:t>Kontrollera att samtliga frågor har besvarats</w:t>
      </w:r>
      <w:r w:rsidR="007A6B80" w:rsidRPr="001D4A50">
        <w:rPr>
          <w:u w:val="single"/>
        </w:rPr>
        <w:t xml:space="preserve"> och att uppgifterna är korrekta</w:t>
      </w:r>
      <w:r w:rsidRPr="001D4A50">
        <w:rPr>
          <w:u w:val="single"/>
        </w:rPr>
        <w:t>.</w:t>
      </w:r>
    </w:p>
    <w:p w14:paraId="631885EE" w14:textId="770F7825" w:rsidR="00592A0E" w:rsidRDefault="00592A0E" w:rsidP="00592A0E">
      <w:pPr>
        <w:ind w:right="567"/>
      </w:pPr>
    </w:p>
    <w:p w14:paraId="2781146F" w14:textId="77777777" w:rsidR="00A403A9" w:rsidRPr="001D4A50" w:rsidRDefault="00A403A9" w:rsidP="00592A0E">
      <w:pPr>
        <w:ind w:right="567"/>
      </w:pPr>
      <w:bookmarkStart w:id="9" w:name="_GoBack"/>
      <w:bookmarkEnd w:id="9"/>
    </w:p>
    <w:p w14:paraId="68A01BF6" w14:textId="536F3AE0" w:rsidR="00CB0BF8" w:rsidRPr="001D4A50" w:rsidRDefault="00CB0BF8" w:rsidP="00AA6977">
      <w:pPr>
        <w:ind w:right="567"/>
      </w:pPr>
      <w:bookmarkStart w:id="10" w:name="_Hlk532195090"/>
      <w:bookmarkStart w:id="11" w:name="_Hlk532195119"/>
      <w:r w:rsidRPr="001D4A50">
        <w:t>…………………………………</w:t>
      </w:r>
    </w:p>
    <w:p w14:paraId="1252E366" w14:textId="728EBAC5" w:rsidR="00D9410D" w:rsidRPr="001D4A50" w:rsidRDefault="00D9410D" w:rsidP="00AA6977">
      <w:pPr>
        <w:ind w:right="567"/>
      </w:pPr>
      <w:r w:rsidRPr="001D4A50">
        <w:t>Ort och datum</w:t>
      </w:r>
    </w:p>
    <w:p w14:paraId="1252E368" w14:textId="589C9231" w:rsidR="00D9410D" w:rsidRPr="001D4A50" w:rsidRDefault="00D9410D" w:rsidP="00AA6977">
      <w:pPr>
        <w:ind w:right="567"/>
      </w:pPr>
    </w:p>
    <w:p w14:paraId="13031485" w14:textId="77777777" w:rsidR="005013B1" w:rsidRPr="001D4A50" w:rsidRDefault="005013B1" w:rsidP="00AA6977">
      <w:pPr>
        <w:ind w:right="567"/>
      </w:pPr>
    </w:p>
    <w:p w14:paraId="46584ECC" w14:textId="77777777" w:rsidR="00CB0BF8" w:rsidRPr="001D4A50" w:rsidRDefault="00CB0BF8" w:rsidP="00AA6977">
      <w:pPr>
        <w:ind w:right="567"/>
      </w:pPr>
      <w:r w:rsidRPr="001D4A50">
        <w:t>…………………………………</w:t>
      </w:r>
    </w:p>
    <w:p w14:paraId="6D680AEC" w14:textId="516C2529" w:rsidR="005013B1" w:rsidRPr="001D4A50" w:rsidRDefault="00CB0BF8" w:rsidP="00CB0BF8">
      <w:pPr>
        <w:ind w:right="567"/>
      </w:pPr>
      <w:r w:rsidRPr="001D4A50">
        <w:t>Ansvarig chef</w:t>
      </w:r>
    </w:p>
    <w:p w14:paraId="1252E36A" w14:textId="2A2DC58B" w:rsidR="00D9410D" w:rsidRPr="001D4A50" w:rsidRDefault="00CB0BF8" w:rsidP="00CB0BF8">
      <w:pPr>
        <w:ind w:left="2608" w:right="567" w:firstLine="1304"/>
      </w:pPr>
      <w:r w:rsidRPr="001D4A50">
        <w:t>…………………………………</w:t>
      </w:r>
    </w:p>
    <w:bookmarkEnd w:id="10"/>
    <w:p w14:paraId="6B2A307F" w14:textId="1B97FF13" w:rsidR="00AA6977" w:rsidRPr="001D4A50" w:rsidRDefault="00D9410D" w:rsidP="0001072E">
      <w:pPr>
        <w:ind w:left="2608" w:right="567" w:firstLine="1304"/>
      </w:pPr>
      <w:r w:rsidRPr="001D4A50">
        <w:t>Projektledare</w:t>
      </w:r>
      <w:bookmarkEnd w:id="11"/>
    </w:p>
    <w:sectPr w:rsidR="00AA6977" w:rsidRPr="001D4A50" w:rsidSect="00C237AE">
      <w:headerReference w:type="default" r:id="rId12"/>
      <w:footerReference w:type="default" r:id="rId13"/>
      <w:headerReference w:type="first" r:id="rId14"/>
      <w:footerReference w:type="first" r:id="rId15"/>
      <w:pgSz w:w="11907" w:h="16840" w:code="9"/>
      <w:pgMar w:top="1276" w:right="454" w:bottom="1985" w:left="1134" w:header="737" w:footer="4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8715" w14:textId="77777777" w:rsidR="002878FD" w:rsidRDefault="002878FD">
      <w:r>
        <w:separator/>
      </w:r>
    </w:p>
  </w:endnote>
  <w:endnote w:type="continuationSeparator" w:id="0">
    <w:p w14:paraId="65322077" w14:textId="77777777" w:rsidR="002878FD" w:rsidRDefault="0028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E383" w14:textId="77777777" w:rsidR="002878FD" w:rsidRDefault="002878FD">
    <w:pPr>
      <w:rPr>
        <w:rFonts w:ascii="Arial" w:hAnsi="Arial"/>
        <w:sz w:val="12"/>
      </w:rPr>
    </w:pPr>
  </w:p>
  <w:p w14:paraId="1252E384" w14:textId="77777777" w:rsidR="002878FD" w:rsidRDefault="002878FD">
    <w:pPr>
      <w:rPr>
        <w:rFonts w:ascii="Arial" w:hAnsi="Arial"/>
        <w:sz w:val="12"/>
      </w:rPr>
    </w:pPr>
  </w:p>
  <w:p w14:paraId="1252E385" w14:textId="77777777" w:rsidR="002878FD" w:rsidRDefault="002878FD">
    <w:pPr>
      <w:rPr>
        <w:rFonts w:ascii="Arial" w:hAnsi="Arial"/>
        <w:sz w:val="12"/>
      </w:rPr>
    </w:pPr>
  </w:p>
  <w:p w14:paraId="1252E386" w14:textId="77777777" w:rsidR="002878FD" w:rsidRDefault="002878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E3A3" w14:textId="77777777" w:rsidR="002878FD" w:rsidRDefault="002878FD" w:rsidP="00D9410D">
    <w:pPr>
      <w:pStyle w:val="Fot"/>
      <w:pBdr>
        <w:top w:val="single" w:sz="4" w:space="1" w:color="auto"/>
      </w:pBdr>
      <w:tabs>
        <w:tab w:val="clear" w:pos="2041"/>
        <w:tab w:val="clear" w:pos="3686"/>
        <w:tab w:val="clear" w:pos="5273"/>
        <w:tab w:val="clear" w:pos="6804"/>
        <w:tab w:val="clear" w:pos="7995"/>
        <w:tab w:val="left" w:pos="1843"/>
        <w:tab w:val="left" w:pos="3969"/>
        <w:tab w:val="left" w:pos="5529"/>
        <w:tab w:val="left" w:pos="7655"/>
      </w:tabs>
      <w:rPr>
        <w:b/>
        <w:position w:val="-8"/>
        <w:sz w:val="16"/>
      </w:rPr>
    </w:pPr>
  </w:p>
  <w:p w14:paraId="1252E3A4" w14:textId="77777777" w:rsidR="002878FD" w:rsidRDefault="002878FD" w:rsidP="00E215F0">
    <w:pPr>
      <w:pStyle w:val="Fot"/>
      <w:tabs>
        <w:tab w:val="clear" w:pos="2041"/>
        <w:tab w:val="clear" w:pos="3686"/>
        <w:tab w:val="clear" w:pos="5273"/>
        <w:tab w:val="clear" w:pos="6804"/>
        <w:tab w:val="clear" w:pos="7995"/>
        <w:tab w:val="left" w:pos="1843"/>
        <w:tab w:val="left" w:pos="3969"/>
        <w:tab w:val="left" w:pos="5529"/>
        <w:tab w:val="left" w:pos="7655"/>
      </w:tabs>
      <w:rPr>
        <w:b/>
        <w:position w:val="-8"/>
        <w:sz w:val="16"/>
      </w:rPr>
    </w:pPr>
    <w:bookmarkStart w:id="23" w:name="postadr"/>
    <w:bookmarkEnd w:id="23"/>
    <w:r>
      <w:rPr>
        <w:b/>
        <w:position w:val="-8"/>
        <w:sz w:val="16"/>
      </w:rPr>
      <w:t>Postadress</w:t>
    </w:r>
    <w:r>
      <w:rPr>
        <w:b/>
        <w:position w:val="-8"/>
        <w:sz w:val="16"/>
      </w:rPr>
      <w:tab/>
    </w:r>
    <w:bookmarkStart w:id="24" w:name="visitadr"/>
    <w:bookmarkEnd w:id="24"/>
    <w:r>
      <w:rPr>
        <w:b/>
        <w:position w:val="-8"/>
        <w:sz w:val="16"/>
      </w:rPr>
      <w:t>Besöksadress</w:t>
    </w:r>
    <w:r>
      <w:rPr>
        <w:b/>
        <w:position w:val="-8"/>
        <w:sz w:val="16"/>
      </w:rPr>
      <w:tab/>
    </w:r>
    <w:bookmarkStart w:id="25" w:name="tele"/>
    <w:bookmarkEnd w:id="25"/>
    <w:r>
      <w:rPr>
        <w:b/>
        <w:position w:val="-8"/>
        <w:sz w:val="16"/>
      </w:rPr>
      <w:t>Telefon</w:t>
    </w:r>
    <w:r>
      <w:rPr>
        <w:b/>
        <w:position w:val="-8"/>
        <w:sz w:val="16"/>
      </w:rPr>
      <w:tab/>
    </w:r>
    <w:bookmarkStart w:id="26" w:name="faxe"/>
    <w:bookmarkEnd w:id="26"/>
    <w:r>
      <w:rPr>
        <w:b/>
        <w:position w:val="-8"/>
        <w:sz w:val="16"/>
      </w:rPr>
      <w:t>Telefax</w:t>
    </w:r>
    <w:r>
      <w:rPr>
        <w:b/>
        <w:position w:val="-8"/>
        <w:sz w:val="16"/>
      </w:rPr>
      <w:tab/>
    </w:r>
    <w:bookmarkStart w:id="27" w:name="emaile"/>
    <w:bookmarkEnd w:id="27"/>
    <w:r>
      <w:rPr>
        <w:b/>
        <w:position w:val="-8"/>
        <w:sz w:val="16"/>
      </w:rPr>
      <w:t>E-post</w:t>
    </w:r>
  </w:p>
  <w:p w14:paraId="1252E3A5" w14:textId="11DD94EA" w:rsidR="002878FD" w:rsidRDefault="002878FD" w:rsidP="00E215F0">
    <w:pPr>
      <w:pStyle w:val="Fot"/>
      <w:tabs>
        <w:tab w:val="clear" w:pos="2041"/>
        <w:tab w:val="clear" w:pos="3686"/>
        <w:tab w:val="clear" w:pos="5273"/>
        <w:tab w:val="clear" w:pos="6804"/>
        <w:tab w:val="clear" w:pos="7995"/>
        <w:tab w:val="left" w:pos="1843"/>
        <w:tab w:val="left" w:pos="3969"/>
        <w:tab w:val="left" w:pos="5529"/>
        <w:tab w:val="left" w:pos="7655"/>
      </w:tabs>
      <w:rPr>
        <w:sz w:val="16"/>
      </w:rPr>
    </w:pPr>
    <w:bookmarkStart w:id="28" w:name="s"/>
    <w:bookmarkEnd w:id="28"/>
    <w:r>
      <w:rPr>
        <w:sz w:val="16"/>
      </w:rPr>
      <w:t>611 86  NYKÖPING</w:t>
    </w:r>
    <w:r>
      <w:rPr>
        <w:sz w:val="16"/>
      </w:rPr>
      <w:tab/>
      <w:t>Stora torget 13</w:t>
    </w:r>
    <w:bookmarkStart w:id="29" w:name="nyeng"/>
    <w:bookmarkEnd w:id="29"/>
    <w:r>
      <w:rPr>
        <w:sz w:val="16"/>
      </w:rPr>
      <w:t xml:space="preserve"> </w:t>
    </w:r>
    <w:r>
      <w:rPr>
        <w:sz w:val="16"/>
      </w:rPr>
      <w:tab/>
    </w:r>
    <w:bookmarkStart w:id="30" w:name="tim"/>
    <w:bookmarkEnd w:id="30"/>
    <w:r>
      <w:rPr>
        <w:sz w:val="16"/>
      </w:rPr>
      <w:t xml:space="preserve">010-223 40 00 </w:t>
    </w:r>
    <w:bookmarkStart w:id="31" w:name="växeleng"/>
    <w:bookmarkEnd w:id="31"/>
    <w:r>
      <w:rPr>
        <w:sz w:val="16"/>
      </w:rPr>
      <w:t>vx</w:t>
    </w:r>
    <w:r>
      <w:rPr>
        <w:sz w:val="16"/>
      </w:rPr>
      <w:tab/>
    </w:r>
    <w:bookmarkStart w:id="32" w:name="faxnr"/>
    <w:bookmarkEnd w:id="32"/>
    <w:r>
      <w:rPr>
        <w:sz w:val="16"/>
      </w:rPr>
      <w:t>0155-26 71 25</w:t>
    </w:r>
    <w:r>
      <w:rPr>
        <w:sz w:val="16"/>
      </w:rPr>
      <w:tab/>
      <w:t>sodermanland@lansstyrelsen.se</w:t>
    </w:r>
  </w:p>
  <w:p w14:paraId="1252E3A6" w14:textId="77777777" w:rsidR="002878FD" w:rsidRPr="00D42979" w:rsidRDefault="002878FD" w:rsidP="00E215F0">
    <w:pPr>
      <w:pStyle w:val="zAdressSidfot"/>
      <w:tabs>
        <w:tab w:val="left" w:pos="1843"/>
        <w:tab w:val="left" w:pos="3969"/>
        <w:tab w:val="left" w:pos="5529"/>
        <w:tab w:val="left" w:pos="7655"/>
      </w:tabs>
      <w:rPr>
        <w:sz w:val="16"/>
      </w:rPr>
    </w:pPr>
    <w:bookmarkStart w:id="33" w:name="swedeneng1"/>
    <w:bookmarkEnd w:id="33"/>
    <w:r>
      <w:rPr>
        <w:b/>
        <w:sz w:val="16"/>
      </w:rPr>
      <w:tab/>
    </w:r>
    <w:bookmarkStart w:id="34" w:name="swedeneng"/>
    <w:bookmarkEnd w:id="34"/>
    <w:r w:rsidRPr="00D42979">
      <w:rPr>
        <w:sz w:val="16"/>
      </w:rPr>
      <w:tab/>
    </w:r>
    <w:bookmarkStart w:id="35" w:name="swb"/>
    <w:bookmarkEnd w:id="35"/>
  </w:p>
  <w:p w14:paraId="1252E3A7" w14:textId="77777777" w:rsidR="002878FD" w:rsidRDefault="002878FD" w:rsidP="00E215F0">
    <w:pPr>
      <w:pStyle w:val="zAdressSidfot"/>
      <w:tabs>
        <w:tab w:val="clear" w:pos="4536"/>
        <w:tab w:val="left" w:pos="1843"/>
        <w:tab w:val="left" w:pos="3969"/>
        <w:tab w:val="left" w:pos="5529"/>
        <w:tab w:val="left" w:pos="7655"/>
      </w:tabs>
      <w:rPr>
        <w:b/>
        <w:sz w:val="16"/>
      </w:rPr>
    </w:pPr>
    <w:bookmarkStart w:id="36" w:name="orgnr"/>
    <w:bookmarkEnd w:id="36"/>
    <w:proofErr w:type="spellStart"/>
    <w:r>
      <w:rPr>
        <w:b/>
        <w:sz w:val="16"/>
      </w:rPr>
      <w:t>Organisationsnr</w:t>
    </w:r>
    <w:proofErr w:type="spellEnd"/>
    <w:r>
      <w:rPr>
        <w:b/>
        <w:sz w:val="16"/>
      </w:rPr>
      <w:t xml:space="preserve"> </w:t>
    </w:r>
    <w:r>
      <w:rPr>
        <w:b/>
        <w:sz w:val="16"/>
      </w:rPr>
      <w:tab/>
    </w:r>
    <w:bookmarkStart w:id="37" w:name="pg"/>
    <w:bookmarkEnd w:id="37"/>
    <w:proofErr w:type="spellStart"/>
    <w:r>
      <w:rPr>
        <w:b/>
        <w:sz w:val="16"/>
      </w:rPr>
      <w:t>PlusGiro</w:t>
    </w:r>
    <w:proofErr w:type="spellEnd"/>
    <w:r>
      <w:rPr>
        <w:b/>
        <w:sz w:val="16"/>
      </w:rPr>
      <w:t xml:space="preserve"> </w:t>
    </w:r>
    <w:r>
      <w:rPr>
        <w:b/>
        <w:sz w:val="16"/>
      </w:rPr>
      <w:tab/>
    </w:r>
    <w:bookmarkStart w:id="38" w:name="bg"/>
    <w:bookmarkEnd w:id="38"/>
    <w:r>
      <w:rPr>
        <w:b/>
        <w:sz w:val="16"/>
      </w:rPr>
      <w:t xml:space="preserve">Bankgiro </w:t>
    </w:r>
    <w:r>
      <w:rPr>
        <w:b/>
        <w:sz w:val="16"/>
      </w:rPr>
      <w:tab/>
    </w:r>
    <w:bookmarkStart w:id="39" w:name="faktadr"/>
    <w:bookmarkEnd w:id="39"/>
    <w:r>
      <w:rPr>
        <w:b/>
        <w:sz w:val="16"/>
      </w:rPr>
      <w:t>Faktureringsadress</w:t>
    </w:r>
    <w:r>
      <w:rPr>
        <w:b/>
        <w:sz w:val="16"/>
      </w:rPr>
      <w:tab/>
    </w:r>
    <w:bookmarkStart w:id="40" w:name="www"/>
    <w:bookmarkEnd w:id="40"/>
    <w:r>
      <w:rPr>
        <w:b/>
        <w:sz w:val="16"/>
      </w:rPr>
      <w:t xml:space="preserve">Internet </w:t>
    </w:r>
  </w:p>
  <w:p w14:paraId="1252E3A8" w14:textId="77777777" w:rsidR="002878FD" w:rsidRDefault="002878FD" w:rsidP="00E215F0">
    <w:pPr>
      <w:pStyle w:val="zAdressSidfot"/>
      <w:tabs>
        <w:tab w:val="clear" w:pos="4536"/>
        <w:tab w:val="left" w:pos="1843"/>
        <w:tab w:val="left" w:pos="3969"/>
        <w:tab w:val="left" w:pos="5529"/>
        <w:tab w:val="left" w:pos="7655"/>
      </w:tabs>
      <w:rPr>
        <w:sz w:val="16"/>
      </w:rPr>
    </w:pPr>
    <w:bookmarkStart w:id="41" w:name="onr"/>
    <w:bookmarkEnd w:id="41"/>
    <w:r>
      <w:rPr>
        <w:sz w:val="16"/>
      </w:rPr>
      <w:t xml:space="preserve">202100-2262 </w:t>
    </w:r>
    <w:r>
      <w:rPr>
        <w:sz w:val="16"/>
      </w:rPr>
      <w:tab/>
    </w:r>
    <w:bookmarkStart w:id="42" w:name="pnr"/>
    <w:bookmarkEnd w:id="42"/>
    <w:r>
      <w:rPr>
        <w:sz w:val="16"/>
      </w:rPr>
      <w:t xml:space="preserve">35174-2 </w:t>
    </w:r>
    <w:r>
      <w:rPr>
        <w:sz w:val="16"/>
      </w:rPr>
      <w:tab/>
    </w:r>
    <w:bookmarkStart w:id="43" w:name="bnr"/>
    <w:bookmarkEnd w:id="43"/>
    <w:r>
      <w:rPr>
        <w:sz w:val="16"/>
      </w:rPr>
      <w:t xml:space="preserve">5051-8653 </w:t>
    </w:r>
    <w:r>
      <w:rPr>
        <w:sz w:val="16"/>
      </w:rPr>
      <w:tab/>
    </w:r>
    <w:bookmarkStart w:id="44" w:name="fe"/>
    <w:bookmarkEnd w:id="44"/>
    <w:r>
      <w:rPr>
        <w:sz w:val="16"/>
      </w:rPr>
      <w:t>FE 98</w:t>
    </w:r>
    <w:r>
      <w:rPr>
        <w:sz w:val="16"/>
      </w:rPr>
      <w:tab/>
    </w:r>
    <w:bookmarkStart w:id="45" w:name="wadress"/>
    <w:bookmarkEnd w:id="45"/>
    <w:r>
      <w:rPr>
        <w:sz w:val="16"/>
      </w:rPr>
      <w:t>www.lansstyrelsen.se/sodermanland</w:t>
    </w:r>
  </w:p>
  <w:p w14:paraId="1252E3A9" w14:textId="7A052A17" w:rsidR="002878FD" w:rsidRDefault="002878FD" w:rsidP="00E215F0">
    <w:pPr>
      <w:pStyle w:val="zAdressSidfot"/>
      <w:tabs>
        <w:tab w:val="clear" w:pos="4536"/>
        <w:tab w:val="left" w:pos="1843"/>
        <w:tab w:val="left" w:pos="3969"/>
        <w:tab w:val="left" w:pos="5529"/>
        <w:tab w:val="left" w:pos="7655"/>
      </w:tabs>
      <w:rPr>
        <w:position w:val="-24"/>
        <w:sz w:val="16"/>
      </w:rPr>
    </w:pPr>
    <w:r>
      <w:rPr>
        <w:sz w:val="16"/>
      </w:rPr>
      <w:tab/>
    </w:r>
    <w:r>
      <w:rPr>
        <w:sz w:val="16"/>
      </w:rPr>
      <w:tab/>
    </w:r>
    <w:r>
      <w:rPr>
        <w:sz w:val="16"/>
      </w:rPr>
      <w:tab/>
    </w:r>
    <w:bookmarkStart w:id="46" w:name="fadr"/>
    <w:bookmarkEnd w:id="46"/>
    <w:r>
      <w:rPr>
        <w:sz w:val="16"/>
      </w:rPr>
      <w:t>838 73 FRÖSÖN</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2301" w14:textId="77777777" w:rsidR="002878FD" w:rsidRDefault="002878FD">
      <w:r>
        <w:separator/>
      </w:r>
    </w:p>
  </w:footnote>
  <w:footnote w:type="continuationSeparator" w:id="0">
    <w:p w14:paraId="42C54736" w14:textId="77777777" w:rsidR="002878FD" w:rsidRDefault="0028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5103"/>
      <w:gridCol w:w="2055"/>
      <w:gridCol w:w="2551"/>
      <w:gridCol w:w="709"/>
    </w:tblGrid>
    <w:tr w:rsidR="002878FD" w14:paraId="1252E377" w14:textId="77777777" w:rsidTr="007F7F9A">
      <w:tc>
        <w:tcPr>
          <w:tcW w:w="5103" w:type="dxa"/>
        </w:tcPr>
        <w:p w14:paraId="1252E374" w14:textId="77777777" w:rsidR="002878FD" w:rsidRDefault="002878FD">
          <w:pPr>
            <w:pStyle w:val="Huvud"/>
            <w:tabs>
              <w:tab w:val="clear" w:pos="5273"/>
              <w:tab w:val="clear" w:pos="7881"/>
              <w:tab w:val="clear" w:pos="9185"/>
            </w:tabs>
          </w:pPr>
        </w:p>
      </w:tc>
      <w:tc>
        <w:tcPr>
          <w:tcW w:w="4606" w:type="dxa"/>
          <w:gridSpan w:val="2"/>
        </w:tcPr>
        <w:p w14:paraId="4B01045C" w14:textId="77777777" w:rsidR="002878FD" w:rsidRDefault="002878FD" w:rsidP="004C39DF">
          <w:pPr>
            <w:pStyle w:val="Huvud"/>
            <w:tabs>
              <w:tab w:val="clear" w:pos="5273"/>
              <w:tab w:val="clear" w:pos="7881"/>
              <w:tab w:val="clear" w:pos="9185"/>
            </w:tabs>
          </w:pPr>
          <w:bookmarkStart w:id="12" w:name="doktyp1"/>
          <w:bookmarkEnd w:id="12"/>
          <w:r>
            <w:t xml:space="preserve">BILAGA 1. </w:t>
          </w:r>
          <w:r w:rsidRPr="00745622">
            <w:rPr>
              <w:b/>
            </w:rPr>
            <w:t>KRAVSPECIFIKATION</w:t>
          </w:r>
          <w:r>
            <w:t xml:space="preserve"> </w:t>
          </w:r>
        </w:p>
        <w:p w14:paraId="1252E375" w14:textId="6BB99E76" w:rsidR="002878FD" w:rsidRDefault="002878FD" w:rsidP="004C39DF">
          <w:pPr>
            <w:pStyle w:val="Huvud"/>
            <w:tabs>
              <w:tab w:val="clear" w:pos="5273"/>
              <w:tab w:val="clear" w:pos="7881"/>
              <w:tab w:val="clear" w:pos="9185"/>
            </w:tabs>
          </w:pPr>
          <w:r w:rsidRPr="00A968FC">
            <w:t xml:space="preserve">– </w:t>
          </w:r>
          <w:r>
            <w:t>undersökningsplan</w:t>
          </w:r>
          <w:r w:rsidRPr="00A968FC">
            <w:t xml:space="preserve">  </w:t>
          </w:r>
        </w:p>
      </w:tc>
      <w:tc>
        <w:tcPr>
          <w:tcW w:w="709" w:type="dxa"/>
        </w:tcPr>
        <w:p w14:paraId="1252E376" w14:textId="22CAC8ED" w:rsidR="002878FD" w:rsidRDefault="002878FD" w:rsidP="007F7F9A">
          <w:pPr>
            <w:pStyle w:val="Huvud"/>
            <w:tabs>
              <w:tab w:val="clear" w:pos="5273"/>
              <w:tab w:val="clear" w:pos="7881"/>
              <w:tab w:val="clear" w:pos="9185"/>
            </w:tabs>
            <w:ind w:left="-68" w:right="-214"/>
          </w:pPr>
          <w:r>
            <w:fldChar w:fldCharType="begin"/>
          </w:r>
          <w:r>
            <w:instrText>IF</w:instrText>
          </w:r>
          <w:r>
            <w:fldChar w:fldCharType="begin"/>
          </w:r>
          <w:r>
            <w:instrText>NUMPAGES</w:instrText>
          </w:r>
          <w:r>
            <w:fldChar w:fldCharType="separate"/>
          </w:r>
          <w:r w:rsidR="00A403A9">
            <w:instrText>9</w:instrText>
          </w:r>
          <w:r>
            <w:fldChar w:fldCharType="end"/>
          </w:r>
          <w:r>
            <w:instrText xml:space="preserve"> &gt; 1 ” </w:instrText>
          </w:r>
          <w:r>
            <w:fldChar w:fldCharType="begin"/>
          </w:r>
          <w:r>
            <w:instrText>PAGE</w:instrText>
          </w:r>
          <w:r>
            <w:fldChar w:fldCharType="separate"/>
          </w:r>
          <w:r w:rsidR="00A403A9">
            <w:instrText>9</w:instrText>
          </w:r>
          <w:r>
            <w:fldChar w:fldCharType="end"/>
          </w:r>
          <w:r>
            <w:instrText>(</w:instrText>
          </w:r>
          <w:r>
            <w:fldChar w:fldCharType="begin"/>
          </w:r>
          <w:r>
            <w:instrText>NUMPAGES</w:instrText>
          </w:r>
          <w:r>
            <w:fldChar w:fldCharType="separate"/>
          </w:r>
          <w:r w:rsidR="00A403A9">
            <w:instrText>9</w:instrText>
          </w:r>
          <w:r>
            <w:fldChar w:fldCharType="end"/>
          </w:r>
          <w:r>
            <w:instrText>)”</w:instrText>
          </w:r>
          <w:r>
            <w:fldChar w:fldCharType="separate"/>
          </w:r>
          <w:r w:rsidR="00A403A9">
            <w:t xml:space="preserve"> 9(9)</w:t>
          </w:r>
          <w:r>
            <w:fldChar w:fldCharType="end"/>
          </w:r>
        </w:p>
      </w:tc>
    </w:tr>
    <w:tr w:rsidR="002878FD" w14:paraId="1252E37C" w14:textId="77777777" w:rsidTr="007F7F9A">
      <w:tc>
        <w:tcPr>
          <w:tcW w:w="5103" w:type="dxa"/>
        </w:tcPr>
        <w:p w14:paraId="1252E378" w14:textId="77777777" w:rsidR="002878FD" w:rsidRDefault="002878FD">
          <w:pPr>
            <w:pStyle w:val="Huvud"/>
            <w:tabs>
              <w:tab w:val="clear" w:pos="5273"/>
              <w:tab w:val="clear" w:pos="7881"/>
              <w:tab w:val="clear" w:pos="9185"/>
            </w:tabs>
          </w:pPr>
        </w:p>
      </w:tc>
      <w:tc>
        <w:tcPr>
          <w:tcW w:w="2055" w:type="dxa"/>
        </w:tcPr>
        <w:p w14:paraId="1252E379" w14:textId="77777777" w:rsidR="002878FD" w:rsidRDefault="002878FD">
          <w:pPr>
            <w:pStyle w:val="Huvud"/>
            <w:tabs>
              <w:tab w:val="clear" w:pos="5273"/>
              <w:tab w:val="clear" w:pos="7881"/>
              <w:tab w:val="clear" w:pos="9185"/>
            </w:tabs>
            <w:rPr>
              <w:sz w:val="14"/>
            </w:rPr>
          </w:pPr>
          <w:bookmarkStart w:id="13" w:name="datumnamn2"/>
          <w:bookmarkEnd w:id="13"/>
          <w:r>
            <w:rPr>
              <w:sz w:val="14"/>
            </w:rPr>
            <w:t>Datum</w:t>
          </w:r>
        </w:p>
      </w:tc>
      <w:tc>
        <w:tcPr>
          <w:tcW w:w="2551" w:type="dxa"/>
        </w:tcPr>
        <w:p w14:paraId="1252E37A" w14:textId="77777777" w:rsidR="002878FD" w:rsidRDefault="002878FD">
          <w:pPr>
            <w:pStyle w:val="Huvud"/>
            <w:tabs>
              <w:tab w:val="clear" w:pos="5273"/>
              <w:tab w:val="clear" w:pos="7881"/>
              <w:tab w:val="clear" w:pos="9185"/>
            </w:tabs>
            <w:rPr>
              <w:rFonts w:ascii="Arial" w:hAnsi="Arial"/>
              <w:sz w:val="14"/>
            </w:rPr>
          </w:pPr>
          <w:r>
            <w:rPr>
              <w:sz w:val="14"/>
            </w:rPr>
            <w:t>Dnr</w:t>
          </w:r>
        </w:p>
      </w:tc>
      <w:tc>
        <w:tcPr>
          <w:tcW w:w="709" w:type="dxa"/>
        </w:tcPr>
        <w:p w14:paraId="1252E37B" w14:textId="77777777" w:rsidR="002878FD" w:rsidRDefault="002878FD">
          <w:pPr>
            <w:pStyle w:val="Huvud"/>
            <w:tabs>
              <w:tab w:val="clear" w:pos="5273"/>
              <w:tab w:val="clear" w:pos="7881"/>
              <w:tab w:val="clear" w:pos="9185"/>
            </w:tabs>
            <w:rPr>
              <w:rFonts w:ascii="Arial" w:hAnsi="Arial"/>
              <w:sz w:val="14"/>
            </w:rPr>
          </w:pPr>
        </w:p>
      </w:tc>
    </w:tr>
    <w:tr w:rsidR="002878FD" w14:paraId="1252E381" w14:textId="77777777" w:rsidTr="007F7F9A">
      <w:tc>
        <w:tcPr>
          <w:tcW w:w="5103" w:type="dxa"/>
        </w:tcPr>
        <w:p w14:paraId="1252E37D" w14:textId="77777777" w:rsidR="002878FD" w:rsidRDefault="002878FD">
          <w:pPr>
            <w:pStyle w:val="Huvud"/>
            <w:tabs>
              <w:tab w:val="clear" w:pos="5273"/>
              <w:tab w:val="clear" w:pos="7881"/>
              <w:tab w:val="clear" w:pos="9185"/>
            </w:tabs>
          </w:pPr>
        </w:p>
      </w:tc>
      <w:tc>
        <w:tcPr>
          <w:tcW w:w="2055" w:type="dxa"/>
        </w:tcPr>
        <w:p w14:paraId="1252E37E" w14:textId="7C9E902B" w:rsidR="002878FD" w:rsidRPr="00CF4E7F" w:rsidRDefault="002878FD" w:rsidP="00B47881">
          <w:pPr>
            <w:pStyle w:val="Huvud"/>
            <w:tabs>
              <w:tab w:val="clear" w:pos="5273"/>
              <w:tab w:val="clear" w:pos="7881"/>
              <w:tab w:val="clear" w:pos="9185"/>
            </w:tabs>
            <w:rPr>
              <w:color w:val="FF0000"/>
            </w:rPr>
          </w:pPr>
          <w:bookmarkStart w:id="14" w:name="datum2"/>
          <w:bookmarkEnd w:id="14"/>
          <w:r w:rsidRPr="00293852">
            <w:t>20</w:t>
          </w:r>
          <w:r w:rsidR="00293852" w:rsidRPr="00293852">
            <w:t>20</w:t>
          </w:r>
          <w:r w:rsidRPr="00293852">
            <w:t>-0</w:t>
          </w:r>
          <w:r w:rsidR="00293852" w:rsidRPr="00293852">
            <w:t>9</w:t>
          </w:r>
          <w:r w:rsidRPr="00293852">
            <w:t>-2</w:t>
          </w:r>
          <w:r w:rsidR="00293852" w:rsidRPr="00293852">
            <w:t>9</w:t>
          </w:r>
        </w:p>
      </w:tc>
      <w:tc>
        <w:tcPr>
          <w:tcW w:w="2551" w:type="dxa"/>
        </w:tcPr>
        <w:p w14:paraId="1252E37F" w14:textId="05DCE9A2" w:rsidR="002878FD" w:rsidRPr="00CF4E7F" w:rsidRDefault="002878FD" w:rsidP="00A548D0">
          <w:pPr>
            <w:pStyle w:val="Huvud"/>
            <w:tabs>
              <w:tab w:val="clear" w:pos="5273"/>
              <w:tab w:val="clear" w:pos="7881"/>
              <w:tab w:val="clear" w:pos="9185"/>
            </w:tabs>
            <w:rPr>
              <w:color w:val="FF0000"/>
            </w:rPr>
          </w:pPr>
          <w:bookmarkStart w:id="15" w:name="dnr"/>
          <w:bookmarkEnd w:id="15"/>
          <w:r w:rsidRPr="009A66E1">
            <w:t>431-6382-2020</w:t>
          </w:r>
        </w:p>
      </w:tc>
      <w:tc>
        <w:tcPr>
          <w:tcW w:w="709" w:type="dxa"/>
        </w:tcPr>
        <w:p w14:paraId="1252E380" w14:textId="77777777" w:rsidR="002878FD" w:rsidRDefault="002878FD">
          <w:pPr>
            <w:pStyle w:val="Huvud"/>
            <w:tabs>
              <w:tab w:val="clear" w:pos="5273"/>
              <w:tab w:val="clear" w:pos="7881"/>
              <w:tab w:val="clear" w:pos="9185"/>
            </w:tabs>
          </w:pPr>
        </w:p>
      </w:tc>
    </w:tr>
  </w:tbl>
  <w:p w14:paraId="1252E382" w14:textId="77777777" w:rsidR="002878FD" w:rsidRDefault="002878FD">
    <w:pPr>
      <w:pStyle w:val="Huvud"/>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79" w:type="dxa"/>
      <w:tblLayout w:type="fixed"/>
      <w:tblCellMar>
        <w:left w:w="70" w:type="dxa"/>
        <w:right w:w="70" w:type="dxa"/>
      </w:tblCellMar>
      <w:tblLook w:val="0000" w:firstRow="0" w:lastRow="0" w:firstColumn="0" w:lastColumn="0" w:noHBand="0" w:noVBand="0"/>
    </w:tblPr>
    <w:tblGrid>
      <w:gridCol w:w="4394"/>
      <w:gridCol w:w="2835"/>
      <w:gridCol w:w="1276"/>
      <w:gridCol w:w="1063"/>
    </w:tblGrid>
    <w:tr w:rsidR="002878FD" w14:paraId="1252E38A" w14:textId="77777777">
      <w:tc>
        <w:tcPr>
          <w:tcW w:w="4394" w:type="dxa"/>
        </w:tcPr>
        <w:p w14:paraId="1252E387" w14:textId="61CDC86B" w:rsidR="002878FD" w:rsidRDefault="002878FD">
          <w:pPr>
            <w:pStyle w:val="Huvud"/>
            <w:tabs>
              <w:tab w:val="clear" w:pos="5273"/>
              <w:tab w:val="clear" w:pos="7881"/>
              <w:tab w:val="clear" w:pos="9185"/>
            </w:tabs>
          </w:pPr>
        </w:p>
      </w:tc>
      <w:tc>
        <w:tcPr>
          <w:tcW w:w="4111" w:type="dxa"/>
          <w:gridSpan w:val="2"/>
        </w:tcPr>
        <w:p w14:paraId="1252E388" w14:textId="77777777" w:rsidR="002878FD" w:rsidRDefault="002878FD">
          <w:pPr>
            <w:pStyle w:val="Huvud"/>
            <w:tabs>
              <w:tab w:val="clear" w:pos="5273"/>
              <w:tab w:val="clear" w:pos="7881"/>
              <w:tab w:val="clear" w:pos="9185"/>
            </w:tabs>
          </w:pPr>
        </w:p>
      </w:tc>
      <w:tc>
        <w:tcPr>
          <w:tcW w:w="1063" w:type="dxa"/>
        </w:tcPr>
        <w:p w14:paraId="1252E389" w14:textId="77777777" w:rsidR="002878FD" w:rsidRDefault="002878FD">
          <w:pPr>
            <w:pStyle w:val="Huvud"/>
            <w:tabs>
              <w:tab w:val="clear" w:pos="5273"/>
              <w:tab w:val="clear" w:pos="7881"/>
              <w:tab w:val="clear" w:pos="9185"/>
            </w:tabs>
          </w:pPr>
        </w:p>
      </w:tc>
    </w:tr>
    <w:tr w:rsidR="002878FD" w14:paraId="1252E38E" w14:textId="77777777">
      <w:tc>
        <w:tcPr>
          <w:tcW w:w="4394" w:type="dxa"/>
        </w:tcPr>
        <w:p w14:paraId="1252E38B" w14:textId="77777777" w:rsidR="002878FD" w:rsidRDefault="002878FD">
          <w:pPr>
            <w:pStyle w:val="Huvud"/>
            <w:tabs>
              <w:tab w:val="clear" w:pos="5273"/>
              <w:tab w:val="clear" w:pos="7881"/>
              <w:tab w:val="clear" w:pos="9185"/>
            </w:tabs>
          </w:pPr>
        </w:p>
      </w:tc>
      <w:tc>
        <w:tcPr>
          <w:tcW w:w="4111" w:type="dxa"/>
          <w:gridSpan w:val="2"/>
        </w:tcPr>
        <w:p w14:paraId="1252E38C" w14:textId="20DFEF5A" w:rsidR="002878FD" w:rsidRDefault="002878FD" w:rsidP="00A968FC">
          <w:pPr>
            <w:pStyle w:val="Huvud"/>
            <w:tabs>
              <w:tab w:val="clear" w:pos="5273"/>
              <w:tab w:val="clear" w:pos="7881"/>
              <w:tab w:val="clear" w:pos="9185"/>
            </w:tabs>
          </w:pPr>
          <w:bookmarkStart w:id="16" w:name="doktyp"/>
          <w:bookmarkEnd w:id="16"/>
          <w:r>
            <w:t xml:space="preserve">BILAGA 1. </w:t>
          </w:r>
          <w:r w:rsidRPr="00745622">
            <w:rPr>
              <w:b/>
            </w:rPr>
            <w:t>KRAVSPECIFIKATION</w:t>
          </w:r>
          <w:r>
            <w:t xml:space="preserve"> </w:t>
          </w:r>
          <w:r w:rsidRPr="00A968FC">
            <w:t xml:space="preserve">– </w:t>
          </w:r>
          <w:r>
            <w:t>undersökningsplan</w:t>
          </w:r>
          <w:r w:rsidRPr="00A968FC">
            <w:t xml:space="preserve">  </w:t>
          </w:r>
        </w:p>
      </w:tc>
      <w:tc>
        <w:tcPr>
          <w:tcW w:w="1063" w:type="dxa"/>
        </w:tcPr>
        <w:p w14:paraId="1252E38D" w14:textId="1AAE2B97" w:rsidR="002878FD" w:rsidRDefault="002878FD">
          <w:pPr>
            <w:pStyle w:val="Huvud"/>
            <w:tabs>
              <w:tab w:val="clear" w:pos="5273"/>
              <w:tab w:val="clear" w:pos="7881"/>
              <w:tab w:val="clear" w:pos="9185"/>
            </w:tabs>
          </w:pPr>
          <w:r>
            <w:fldChar w:fldCharType="begin"/>
          </w:r>
          <w:r>
            <w:instrText>IF</w:instrText>
          </w:r>
          <w:r>
            <w:fldChar w:fldCharType="begin"/>
          </w:r>
          <w:r>
            <w:instrText>NUMPAGES</w:instrText>
          </w:r>
          <w:r>
            <w:fldChar w:fldCharType="separate"/>
          </w:r>
          <w:r w:rsidR="00A403A9">
            <w:instrText>9</w:instrText>
          </w:r>
          <w:r>
            <w:fldChar w:fldCharType="end"/>
          </w:r>
          <w:r>
            <w:instrText xml:space="preserve"> &gt; 1 ” </w:instrText>
          </w:r>
          <w:r>
            <w:fldChar w:fldCharType="begin"/>
          </w:r>
          <w:r>
            <w:instrText>PAGE</w:instrText>
          </w:r>
          <w:r>
            <w:fldChar w:fldCharType="separate"/>
          </w:r>
          <w:r w:rsidR="00A403A9">
            <w:instrText>1</w:instrText>
          </w:r>
          <w:r>
            <w:fldChar w:fldCharType="end"/>
          </w:r>
          <w:r>
            <w:instrText>(</w:instrText>
          </w:r>
          <w:r>
            <w:fldChar w:fldCharType="begin"/>
          </w:r>
          <w:r>
            <w:instrText>NUMPAGES</w:instrText>
          </w:r>
          <w:r>
            <w:fldChar w:fldCharType="separate"/>
          </w:r>
          <w:r w:rsidR="00A403A9">
            <w:instrText>9</w:instrText>
          </w:r>
          <w:r>
            <w:fldChar w:fldCharType="end"/>
          </w:r>
          <w:r>
            <w:instrText>)”</w:instrText>
          </w:r>
          <w:r w:rsidR="00293852">
            <w:fldChar w:fldCharType="separate"/>
          </w:r>
          <w:r w:rsidR="00A403A9">
            <w:t xml:space="preserve"> 1(9)</w:t>
          </w:r>
          <w:r>
            <w:fldChar w:fldCharType="end"/>
          </w:r>
        </w:p>
      </w:tc>
    </w:tr>
    <w:tr w:rsidR="002878FD" w14:paraId="1252E393" w14:textId="77777777">
      <w:tc>
        <w:tcPr>
          <w:tcW w:w="4394" w:type="dxa"/>
        </w:tcPr>
        <w:p w14:paraId="1252E38F" w14:textId="77777777" w:rsidR="002878FD" w:rsidRDefault="002878FD">
          <w:pPr>
            <w:pStyle w:val="Huvud"/>
            <w:tabs>
              <w:tab w:val="clear" w:pos="5273"/>
              <w:tab w:val="clear" w:pos="7881"/>
              <w:tab w:val="clear" w:pos="9185"/>
            </w:tabs>
          </w:pPr>
        </w:p>
      </w:tc>
      <w:tc>
        <w:tcPr>
          <w:tcW w:w="2835" w:type="dxa"/>
        </w:tcPr>
        <w:p w14:paraId="1252E390" w14:textId="77777777" w:rsidR="002878FD" w:rsidRDefault="002878FD">
          <w:pPr>
            <w:pStyle w:val="Huvud"/>
            <w:tabs>
              <w:tab w:val="clear" w:pos="5273"/>
              <w:tab w:val="clear" w:pos="7881"/>
              <w:tab w:val="clear" w:pos="9185"/>
            </w:tabs>
            <w:rPr>
              <w:rFonts w:ascii="Arial" w:hAnsi="Arial"/>
              <w:sz w:val="14"/>
            </w:rPr>
          </w:pPr>
          <w:bookmarkStart w:id="17" w:name="datumnamn"/>
          <w:bookmarkEnd w:id="17"/>
          <w:r>
            <w:rPr>
              <w:rFonts w:ascii="Arial" w:hAnsi="Arial"/>
              <w:sz w:val="14"/>
            </w:rPr>
            <w:t>Datum</w:t>
          </w:r>
        </w:p>
      </w:tc>
      <w:tc>
        <w:tcPr>
          <w:tcW w:w="1276" w:type="dxa"/>
        </w:tcPr>
        <w:p w14:paraId="1252E391" w14:textId="77777777" w:rsidR="002878FD" w:rsidRDefault="002878FD">
          <w:pPr>
            <w:pStyle w:val="Huvud"/>
            <w:tabs>
              <w:tab w:val="clear" w:pos="5273"/>
              <w:tab w:val="clear" w:pos="7881"/>
              <w:tab w:val="clear" w:pos="9185"/>
            </w:tabs>
            <w:rPr>
              <w:rFonts w:ascii="Arial" w:hAnsi="Arial"/>
              <w:sz w:val="14"/>
            </w:rPr>
          </w:pPr>
          <w:bookmarkStart w:id="18" w:name="dnrtext"/>
          <w:bookmarkEnd w:id="18"/>
          <w:r>
            <w:rPr>
              <w:rFonts w:ascii="Arial" w:hAnsi="Arial"/>
              <w:sz w:val="14"/>
            </w:rPr>
            <w:t>Dnr</w:t>
          </w:r>
        </w:p>
      </w:tc>
      <w:tc>
        <w:tcPr>
          <w:tcW w:w="1063" w:type="dxa"/>
        </w:tcPr>
        <w:p w14:paraId="1252E392" w14:textId="77777777" w:rsidR="002878FD" w:rsidRDefault="002878FD">
          <w:pPr>
            <w:pStyle w:val="Huvud"/>
            <w:tabs>
              <w:tab w:val="clear" w:pos="5273"/>
              <w:tab w:val="clear" w:pos="7881"/>
              <w:tab w:val="clear" w:pos="9185"/>
            </w:tabs>
          </w:pPr>
        </w:p>
      </w:tc>
    </w:tr>
    <w:tr w:rsidR="002878FD" w14:paraId="1252E397" w14:textId="77777777">
      <w:tc>
        <w:tcPr>
          <w:tcW w:w="4394" w:type="dxa"/>
        </w:tcPr>
        <w:p w14:paraId="1252E394" w14:textId="0D53BCEA" w:rsidR="002878FD" w:rsidRPr="00901D04" w:rsidRDefault="002878FD">
          <w:pPr>
            <w:pStyle w:val="Huvud"/>
            <w:tabs>
              <w:tab w:val="clear" w:pos="5273"/>
              <w:tab w:val="clear" w:pos="7881"/>
              <w:tab w:val="clear" w:pos="9185"/>
            </w:tabs>
          </w:pPr>
          <w:bookmarkStart w:id="19" w:name="handläggare"/>
          <w:bookmarkEnd w:id="19"/>
          <w:r w:rsidRPr="00901D04">
            <w:t>Fredrik Samuelsson</w:t>
          </w:r>
        </w:p>
      </w:tc>
      <w:tc>
        <w:tcPr>
          <w:tcW w:w="2835" w:type="dxa"/>
        </w:tcPr>
        <w:p w14:paraId="1252E395" w14:textId="2F0AFA2B" w:rsidR="002878FD" w:rsidRPr="00CF4E7F" w:rsidRDefault="002878FD" w:rsidP="00B47881">
          <w:pPr>
            <w:pStyle w:val="Huvud"/>
            <w:tabs>
              <w:tab w:val="clear" w:pos="5273"/>
              <w:tab w:val="clear" w:pos="7881"/>
              <w:tab w:val="clear" w:pos="9185"/>
            </w:tabs>
            <w:rPr>
              <w:color w:val="FF0000"/>
            </w:rPr>
          </w:pPr>
          <w:bookmarkStart w:id="20" w:name="datum"/>
          <w:bookmarkEnd w:id="20"/>
          <w:r w:rsidRPr="00293852">
            <w:t>20</w:t>
          </w:r>
          <w:r w:rsidR="003D3003" w:rsidRPr="00293852">
            <w:t>20</w:t>
          </w:r>
          <w:r w:rsidRPr="00293852">
            <w:t>-0</w:t>
          </w:r>
          <w:r w:rsidR="003D3003" w:rsidRPr="00293852">
            <w:t>9</w:t>
          </w:r>
          <w:r w:rsidRPr="00293852">
            <w:t>-2</w:t>
          </w:r>
          <w:r w:rsidR="00293852" w:rsidRPr="00293852">
            <w:t>9</w:t>
          </w:r>
        </w:p>
      </w:tc>
      <w:tc>
        <w:tcPr>
          <w:tcW w:w="2339" w:type="dxa"/>
          <w:gridSpan w:val="2"/>
        </w:tcPr>
        <w:p w14:paraId="1252E396" w14:textId="14ECE0D8" w:rsidR="002878FD" w:rsidRPr="00CF4E7F" w:rsidRDefault="002878FD" w:rsidP="00A548D0">
          <w:pPr>
            <w:pStyle w:val="Huvud"/>
            <w:tabs>
              <w:tab w:val="clear" w:pos="5273"/>
              <w:tab w:val="clear" w:pos="7881"/>
              <w:tab w:val="clear" w:pos="9185"/>
            </w:tabs>
            <w:rPr>
              <w:color w:val="FF0000"/>
            </w:rPr>
          </w:pPr>
          <w:bookmarkStart w:id="21" w:name="dnr1"/>
          <w:bookmarkEnd w:id="21"/>
          <w:r w:rsidRPr="009A66E1">
            <w:t>431-6382-2020</w:t>
          </w:r>
        </w:p>
      </w:tc>
    </w:tr>
    <w:tr w:rsidR="002878FD" w14:paraId="1252E39C" w14:textId="77777777">
      <w:tc>
        <w:tcPr>
          <w:tcW w:w="4394" w:type="dxa"/>
        </w:tcPr>
        <w:p w14:paraId="1252E398" w14:textId="0B9581CC" w:rsidR="002878FD" w:rsidRPr="00901D04" w:rsidRDefault="002878FD" w:rsidP="00A548D0">
          <w:pPr>
            <w:pStyle w:val="Huvud"/>
            <w:tabs>
              <w:tab w:val="clear" w:pos="5273"/>
              <w:tab w:val="clear" w:pos="7881"/>
              <w:tab w:val="clear" w:pos="9185"/>
            </w:tabs>
          </w:pPr>
          <w:bookmarkStart w:id="22" w:name="telnr"/>
          <w:bookmarkEnd w:id="22"/>
          <w:r w:rsidRPr="00901D04">
            <w:t>010 - 223 42 71</w:t>
          </w:r>
        </w:p>
      </w:tc>
      <w:tc>
        <w:tcPr>
          <w:tcW w:w="2835" w:type="dxa"/>
        </w:tcPr>
        <w:p w14:paraId="1252E399" w14:textId="77777777" w:rsidR="002878FD" w:rsidRPr="00965088" w:rsidRDefault="002878FD">
          <w:pPr>
            <w:pStyle w:val="Huvud"/>
            <w:tabs>
              <w:tab w:val="clear" w:pos="5273"/>
              <w:tab w:val="clear" w:pos="7881"/>
              <w:tab w:val="clear" w:pos="9185"/>
            </w:tabs>
            <w:rPr>
              <w:color w:val="FF0000"/>
            </w:rPr>
          </w:pPr>
        </w:p>
      </w:tc>
      <w:tc>
        <w:tcPr>
          <w:tcW w:w="1276" w:type="dxa"/>
        </w:tcPr>
        <w:p w14:paraId="1252E39A" w14:textId="77777777" w:rsidR="002878FD" w:rsidRPr="00965088" w:rsidRDefault="002878FD">
          <w:pPr>
            <w:pStyle w:val="Huvud"/>
            <w:tabs>
              <w:tab w:val="clear" w:pos="5273"/>
              <w:tab w:val="clear" w:pos="7881"/>
              <w:tab w:val="clear" w:pos="9185"/>
            </w:tabs>
            <w:rPr>
              <w:color w:val="FF0000"/>
            </w:rPr>
          </w:pPr>
        </w:p>
      </w:tc>
      <w:tc>
        <w:tcPr>
          <w:tcW w:w="1063" w:type="dxa"/>
        </w:tcPr>
        <w:p w14:paraId="1252E39B" w14:textId="77777777" w:rsidR="002878FD" w:rsidRDefault="002878FD">
          <w:pPr>
            <w:pStyle w:val="Huvud"/>
            <w:tabs>
              <w:tab w:val="clear" w:pos="5273"/>
              <w:tab w:val="clear" w:pos="7881"/>
              <w:tab w:val="clear" w:pos="9185"/>
            </w:tabs>
          </w:pPr>
        </w:p>
      </w:tc>
    </w:tr>
    <w:tr w:rsidR="002878FD" w14:paraId="1252E3A1" w14:textId="77777777">
      <w:tc>
        <w:tcPr>
          <w:tcW w:w="4394" w:type="dxa"/>
        </w:tcPr>
        <w:p w14:paraId="1252E39D" w14:textId="77777777" w:rsidR="002878FD" w:rsidRDefault="002878FD">
          <w:pPr>
            <w:pStyle w:val="Huvud"/>
            <w:tabs>
              <w:tab w:val="clear" w:pos="5273"/>
              <w:tab w:val="clear" w:pos="7881"/>
              <w:tab w:val="clear" w:pos="9185"/>
            </w:tabs>
          </w:pPr>
        </w:p>
      </w:tc>
      <w:tc>
        <w:tcPr>
          <w:tcW w:w="2835" w:type="dxa"/>
        </w:tcPr>
        <w:p w14:paraId="1252E39E" w14:textId="77777777" w:rsidR="002878FD" w:rsidRDefault="002878FD">
          <w:pPr>
            <w:pStyle w:val="Huvud"/>
            <w:tabs>
              <w:tab w:val="clear" w:pos="5273"/>
              <w:tab w:val="clear" w:pos="7881"/>
              <w:tab w:val="clear" w:pos="9185"/>
            </w:tabs>
          </w:pPr>
        </w:p>
      </w:tc>
      <w:tc>
        <w:tcPr>
          <w:tcW w:w="1276" w:type="dxa"/>
        </w:tcPr>
        <w:p w14:paraId="1252E39F" w14:textId="77777777" w:rsidR="002878FD" w:rsidRDefault="002878FD">
          <w:pPr>
            <w:pStyle w:val="Huvud"/>
            <w:tabs>
              <w:tab w:val="clear" w:pos="5273"/>
              <w:tab w:val="clear" w:pos="7881"/>
              <w:tab w:val="clear" w:pos="9185"/>
            </w:tabs>
          </w:pPr>
        </w:p>
      </w:tc>
      <w:tc>
        <w:tcPr>
          <w:tcW w:w="1063" w:type="dxa"/>
        </w:tcPr>
        <w:p w14:paraId="1252E3A0" w14:textId="77777777" w:rsidR="002878FD" w:rsidRDefault="002878FD">
          <w:pPr>
            <w:pStyle w:val="Huvud"/>
            <w:tabs>
              <w:tab w:val="clear" w:pos="5273"/>
              <w:tab w:val="clear" w:pos="7881"/>
              <w:tab w:val="clear" w:pos="9185"/>
            </w:tabs>
          </w:pPr>
        </w:p>
      </w:tc>
    </w:tr>
  </w:tbl>
  <w:p w14:paraId="1252E3A2" w14:textId="77777777" w:rsidR="002878FD" w:rsidRDefault="002878FD">
    <w:pPr>
      <w:pStyle w:val="Huvud"/>
      <w:tabs>
        <w:tab w:val="clear" w:pos="5273"/>
        <w:tab w:val="clear" w:pos="7881"/>
        <w:tab w:val="clear" w:pos="9185"/>
        <w:tab w:val="left" w:pos="5103"/>
        <w:tab w:val="left" w:pos="7825"/>
        <w:tab w:val="left" w:pos="8987"/>
      </w:tabs>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AD7"/>
    <w:multiLevelType w:val="hybridMultilevel"/>
    <w:tmpl w:val="0732500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0C430A16"/>
    <w:multiLevelType w:val="hybridMultilevel"/>
    <w:tmpl w:val="34225B36"/>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2" w15:restartNumberingAfterBreak="0">
    <w:nsid w:val="10A67525"/>
    <w:multiLevelType w:val="hybridMultilevel"/>
    <w:tmpl w:val="1FC2D2FA"/>
    <w:lvl w:ilvl="0" w:tplc="6AC804F6">
      <w:start w:val="1"/>
      <w:numFmt w:val="bullet"/>
      <w:pStyle w:val="PunktlistaLST"/>
      <w:lvlText w:val=""/>
      <w:lvlJc w:val="left"/>
      <w:pPr>
        <w:ind w:left="1571" w:hanging="360"/>
      </w:pPr>
      <w:rPr>
        <w:rFonts w:ascii="Symbol" w:hAnsi="Symbol" w:hint="default"/>
      </w:rPr>
    </w:lvl>
    <w:lvl w:ilvl="1" w:tplc="BE6A7C86" w:tentative="1">
      <w:start w:val="1"/>
      <w:numFmt w:val="bullet"/>
      <w:lvlText w:val="o"/>
      <w:lvlJc w:val="left"/>
      <w:pPr>
        <w:ind w:left="2291" w:hanging="360"/>
      </w:pPr>
      <w:rPr>
        <w:rFonts w:ascii="Courier New" w:hAnsi="Courier New" w:cs="Courier New" w:hint="default"/>
      </w:rPr>
    </w:lvl>
    <w:lvl w:ilvl="2" w:tplc="BC6E78E8" w:tentative="1">
      <w:start w:val="1"/>
      <w:numFmt w:val="bullet"/>
      <w:lvlText w:val=""/>
      <w:lvlJc w:val="left"/>
      <w:pPr>
        <w:ind w:left="3011" w:hanging="360"/>
      </w:pPr>
      <w:rPr>
        <w:rFonts w:ascii="Wingdings" w:hAnsi="Wingdings" w:hint="default"/>
      </w:rPr>
    </w:lvl>
    <w:lvl w:ilvl="3" w:tplc="E2E054AE" w:tentative="1">
      <w:start w:val="1"/>
      <w:numFmt w:val="bullet"/>
      <w:lvlText w:val=""/>
      <w:lvlJc w:val="left"/>
      <w:pPr>
        <w:ind w:left="3731" w:hanging="360"/>
      </w:pPr>
      <w:rPr>
        <w:rFonts w:ascii="Symbol" w:hAnsi="Symbol" w:hint="default"/>
      </w:rPr>
    </w:lvl>
    <w:lvl w:ilvl="4" w:tplc="1776600C" w:tentative="1">
      <w:start w:val="1"/>
      <w:numFmt w:val="bullet"/>
      <w:lvlText w:val="o"/>
      <w:lvlJc w:val="left"/>
      <w:pPr>
        <w:ind w:left="4451" w:hanging="360"/>
      </w:pPr>
      <w:rPr>
        <w:rFonts w:ascii="Courier New" w:hAnsi="Courier New" w:cs="Courier New" w:hint="default"/>
      </w:rPr>
    </w:lvl>
    <w:lvl w:ilvl="5" w:tplc="2CD8E714" w:tentative="1">
      <w:start w:val="1"/>
      <w:numFmt w:val="bullet"/>
      <w:lvlText w:val=""/>
      <w:lvlJc w:val="left"/>
      <w:pPr>
        <w:ind w:left="5171" w:hanging="360"/>
      </w:pPr>
      <w:rPr>
        <w:rFonts w:ascii="Wingdings" w:hAnsi="Wingdings" w:hint="default"/>
      </w:rPr>
    </w:lvl>
    <w:lvl w:ilvl="6" w:tplc="A3F47712" w:tentative="1">
      <w:start w:val="1"/>
      <w:numFmt w:val="bullet"/>
      <w:lvlText w:val=""/>
      <w:lvlJc w:val="left"/>
      <w:pPr>
        <w:ind w:left="5891" w:hanging="360"/>
      </w:pPr>
      <w:rPr>
        <w:rFonts w:ascii="Symbol" w:hAnsi="Symbol" w:hint="default"/>
      </w:rPr>
    </w:lvl>
    <w:lvl w:ilvl="7" w:tplc="6C1CDFC0" w:tentative="1">
      <w:start w:val="1"/>
      <w:numFmt w:val="bullet"/>
      <w:lvlText w:val="o"/>
      <w:lvlJc w:val="left"/>
      <w:pPr>
        <w:ind w:left="6611" w:hanging="360"/>
      </w:pPr>
      <w:rPr>
        <w:rFonts w:ascii="Courier New" w:hAnsi="Courier New" w:cs="Courier New" w:hint="default"/>
      </w:rPr>
    </w:lvl>
    <w:lvl w:ilvl="8" w:tplc="50BA73D0" w:tentative="1">
      <w:start w:val="1"/>
      <w:numFmt w:val="bullet"/>
      <w:lvlText w:val=""/>
      <w:lvlJc w:val="left"/>
      <w:pPr>
        <w:ind w:left="7331" w:hanging="360"/>
      </w:pPr>
      <w:rPr>
        <w:rFonts w:ascii="Wingdings" w:hAnsi="Wingdings" w:hint="default"/>
      </w:rPr>
    </w:lvl>
  </w:abstractNum>
  <w:abstractNum w:abstractNumId="3" w15:restartNumberingAfterBreak="0">
    <w:nsid w:val="111F135B"/>
    <w:multiLevelType w:val="hybridMultilevel"/>
    <w:tmpl w:val="8E3612E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13956F58"/>
    <w:multiLevelType w:val="hybridMultilevel"/>
    <w:tmpl w:val="BA500B02"/>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5" w15:restartNumberingAfterBreak="0">
    <w:nsid w:val="17B411E9"/>
    <w:multiLevelType w:val="hybridMultilevel"/>
    <w:tmpl w:val="25DCAC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E4C0F"/>
    <w:multiLevelType w:val="hybridMultilevel"/>
    <w:tmpl w:val="279ABB2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7" w15:restartNumberingAfterBreak="0">
    <w:nsid w:val="19BD1916"/>
    <w:multiLevelType w:val="hybridMultilevel"/>
    <w:tmpl w:val="35E4D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B375E4"/>
    <w:multiLevelType w:val="hybridMultilevel"/>
    <w:tmpl w:val="0BB8108C"/>
    <w:lvl w:ilvl="0" w:tplc="041D0005">
      <w:start w:val="1"/>
      <w:numFmt w:val="bullet"/>
      <w:lvlText w:val=""/>
      <w:lvlJc w:val="left"/>
      <w:pPr>
        <w:ind w:left="927" w:hanging="360"/>
      </w:pPr>
      <w:rPr>
        <w:rFonts w:ascii="Wingdings" w:hAnsi="Wingdings"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9" w15:restartNumberingAfterBreak="0">
    <w:nsid w:val="1B332B74"/>
    <w:multiLevelType w:val="hybridMultilevel"/>
    <w:tmpl w:val="64AEEE8C"/>
    <w:lvl w:ilvl="0" w:tplc="041D0001">
      <w:start w:val="1"/>
      <w:numFmt w:val="bullet"/>
      <w:lvlText w:val=""/>
      <w:lvlJc w:val="left"/>
      <w:pPr>
        <w:ind w:left="2027" w:hanging="360"/>
      </w:pPr>
      <w:rPr>
        <w:rFonts w:ascii="Symbol" w:hAnsi="Symbol" w:hint="default"/>
      </w:rPr>
    </w:lvl>
    <w:lvl w:ilvl="1" w:tplc="041D0003" w:tentative="1">
      <w:start w:val="1"/>
      <w:numFmt w:val="bullet"/>
      <w:lvlText w:val="o"/>
      <w:lvlJc w:val="left"/>
      <w:pPr>
        <w:ind w:left="2747" w:hanging="360"/>
      </w:pPr>
      <w:rPr>
        <w:rFonts w:ascii="Courier New" w:hAnsi="Courier New" w:cs="Courier New" w:hint="default"/>
      </w:rPr>
    </w:lvl>
    <w:lvl w:ilvl="2" w:tplc="041D0005" w:tentative="1">
      <w:start w:val="1"/>
      <w:numFmt w:val="bullet"/>
      <w:lvlText w:val=""/>
      <w:lvlJc w:val="left"/>
      <w:pPr>
        <w:ind w:left="3467" w:hanging="360"/>
      </w:pPr>
      <w:rPr>
        <w:rFonts w:ascii="Wingdings" w:hAnsi="Wingdings" w:hint="default"/>
      </w:rPr>
    </w:lvl>
    <w:lvl w:ilvl="3" w:tplc="041D0001" w:tentative="1">
      <w:start w:val="1"/>
      <w:numFmt w:val="bullet"/>
      <w:lvlText w:val=""/>
      <w:lvlJc w:val="left"/>
      <w:pPr>
        <w:ind w:left="4187" w:hanging="360"/>
      </w:pPr>
      <w:rPr>
        <w:rFonts w:ascii="Symbol" w:hAnsi="Symbol" w:hint="default"/>
      </w:rPr>
    </w:lvl>
    <w:lvl w:ilvl="4" w:tplc="041D0003" w:tentative="1">
      <w:start w:val="1"/>
      <w:numFmt w:val="bullet"/>
      <w:lvlText w:val="o"/>
      <w:lvlJc w:val="left"/>
      <w:pPr>
        <w:ind w:left="4907" w:hanging="360"/>
      </w:pPr>
      <w:rPr>
        <w:rFonts w:ascii="Courier New" w:hAnsi="Courier New" w:cs="Courier New" w:hint="default"/>
      </w:rPr>
    </w:lvl>
    <w:lvl w:ilvl="5" w:tplc="041D0005" w:tentative="1">
      <w:start w:val="1"/>
      <w:numFmt w:val="bullet"/>
      <w:lvlText w:val=""/>
      <w:lvlJc w:val="left"/>
      <w:pPr>
        <w:ind w:left="5627" w:hanging="360"/>
      </w:pPr>
      <w:rPr>
        <w:rFonts w:ascii="Wingdings" w:hAnsi="Wingdings" w:hint="default"/>
      </w:rPr>
    </w:lvl>
    <w:lvl w:ilvl="6" w:tplc="041D0001" w:tentative="1">
      <w:start w:val="1"/>
      <w:numFmt w:val="bullet"/>
      <w:lvlText w:val=""/>
      <w:lvlJc w:val="left"/>
      <w:pPr>
        <w:ind w:left="6347" w:hanging="360"/>
      </w:pPr>
      <w:rPr>
        <w:rFonts w:ascii="Symbol" w:hAnsi="Symbol" w:hint="default"/>
      </w:rPr>
    </w:lvl>
    <w:lvl w:ilvl="7" w:tplc="041D0003" w:tentative="1">
      <w:start w:val="1"/>
      <w:numFmt w:val="bullet"/>
      <w:lvlText w:val="o"/>
      <w:lvlJc w:val="left"/>
      <w:pPr>
        <w:ind w:left="7067" w:hanging="360"/>
      </w:pPr>
      <w:rPr>
        <w:rFonts w:ascii="Courier New" w:hAnsi="Courier New" w:cs="Courier New" w:hint="default"/>
      </w:rPr>
    </w:lvl>
    <w:lvl w:ilvl="8" w:tplc="041D0005" w:tentative="1">
      <w:start w:val="1"/>
      <w:numFmt w:val="bullet"/>
      <w:lvlText w:val=""/>
      <w:lvlJc w:val="left"/>
      <w:pPr>
        <w:ind w:left="7787" w:hanging="360"/>
      </w:pPr>
      <w:rPr>
        <w:rFonts w:ascii="Wingdings" w:hAnsi="Wingdings" w:hint="default"/>
      </w:rPr>
    </w:lvl>
  </w:abstractNum>
  <w:abstractNum w:abstractNumId="10" w15:restartNumberingAfterBreak="0">
    <w:nsid w:val="1D417225"/>
    <w:multiLevelType w:val="hybridMultilevel"/>
    <w:tmpl w:val="70FC06C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21F910CE"/>
    <w:multiLevelType w:val="hybridMultilevel"/>
    <w:tmpl w:val="B54EF37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2" w15:restartNumberingAfterBreak="0">
    <w:nsid w:val="284C2BD5"/>
    <w:multiLevelType w:val="hybridMultilevel"/>
    <w:tmpl w:val="96E8D4DE"/>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13" w15:restartNumberingAfterBreak="0">
    <w:nsid w:val="28F57C29"/>
    <w:multiLevelType w:val="hybridMultilevel"/>
    <w:tmpl w:val="FE20C624"/>
    <w:lvl w:ilvl="0" w:tplc="041D0001">
      <w:start w:val="1"/>
      <w:numFmt w:val="bullet"/>
      <w:lvlText w:val=""/>
      <w:lvlJc w:val="left"/>
      <w:pPr>
        <w:ind w:left="2027" w:hanging="360"/>
      </w:pPr>
      <w:rPr>
        <w:rFonts w:ascii="Symbol" w:hAnsi="Symbol" w:hint="default"/>
      </w:rPr>
    </w:lvl>
    <w:lvl w:ilvl="1" w:tplc="041D0003" w:tentative="1">
      <w:start w:val="1"/>
      <w:numFmt w:val="bullet"/>
      <w:lvlText w:val="o"/>
      <w:lvlJc w:val="left"/>
      <w:pPr>
        <w:ind w:left="2747" w:hanging="360"/>
      </w:pPr>
      <w:rPr>
        <w:rFonts w:ascii="Courier New" w:hAnsi="Courier New" w:cs="Courier New" w:hint="default"/>
      </w:rPr>
    </w:lvl>
    <w:lvl w:ilvl="2" w:tplc="041D0005" w:tentative="1">
      <w:start w:val="1"/>
      <w:numFmt w:val="bullet"/>
      <w:lvlText w:val=""/>
      <w:lvlJc w:val="left"/>
      <w:pPr>
        <w:ind w:left="3467" w:hanging="360"/>
      </w:pPr>
      <w:rPr>
        <w:rFonts w:ascii="Wingdings" w:hAnsi="Wingdings" w:hint="default"/>
      </w:rPr>
    </w:lvl>
    <w:lvl w:ilvl="3" w:tplc="041D0001" w:tentative="1">
      <w:start w:val="1"/>
      <w:numFmt w:val="bullet"/>
      <w:lvlText w:val=""/>
      <w:lvlJc w:val="left"/>
      <w:pPr>
        <w:ind w:left="4187" w:hanging="360"/>
      </w:pPr>
      <w:rPr>
        <w:rFonts w:ascii="Symbol" w:hAnsi="Symbol" w:hint="default"/>
      </w:rPr>
    </w:lvl>
    <w:lvl w:ilvl="4" w:tplc="041D0003" w:tentative="1">
      <w:start w:val="1"/>
      <w:numFmt w:val="bullet"/>
      <w:lvlText w:val="o"/>
      <w:lvlJc w:val="left"/>
      <w:pPr>
        <w:ind w:left="4907" w:hanging="360"/>
      </w:pPr>
      <w:rPr>
        <w:rFonts w:ascii="Courier New" w:hAnsi="Courier New" w:cs="Courier New" w:hint="default"/>
      </w:rPr>
    </w:lvl>
    <w:lvl w:ilvl="5" w:tplc="041D0005" w:tentative="1">
      <w:start w:val="1"/>
      <w:numFmt w:val="bullet"/>
      <w:lvlText w:val=""/>
      <w:lvlJc w:val="left"/>
      <w:pPr>
        <w:ind w:left="5627" w:hanging="360"/>
      </w:pPr>
      <w:rPr>
        <w:rFonts w:ascii="Wingdings" w:hAnsi="Wingdings" w:hint="default"/>
      </w:rPr>
    </w:lvl>
    <w:lvl w:ilvl="6" w:tplc="041D0001" w:tentative="1">
      <w:start w:val="1"/>
      <w:numFmt w:val="bullet"/>
      <w:lvlText w:val=""/>
      <w:lvlJc w:val="left"/>
      <w:pPr>
        <w:ind w:left="6347" w:hanging="360"/>
      </w:pPr>
      <w:rPr>
        <w:rFonts w:ascii="Symbol" w:hAnsi="Symbol" w:hint="default"/>
      </w:rPr>
    </w:lvl>
    <w:lvl w:ilvl="7" w:tplc="041D0003" w:tentative="1">
      <w:start w:val="1"/>
      <w:numFmt w:val="bullet"/>
      <w:lvlText w:val="o"/>
      <w:lvlJc w:val="left"/>
      <w:pPr>
        <w:ind w:left="7067" w:hanging="360"/>
      </w:pPr>
      <w:rPr>
        <w:rFonts w:ascii="Courier New" w:hAnsi="Courier New" w:cs="Courier New" w:hint="default"/>
      </w:rPr>
    </w:lvl>
    <w:lvl w:ilvl="8" w:tplc="041D0005" w:tentative="1">
      <w:start w:val="1"/>
      <w:numFmt w:val="bullet"/>
      <w:lvlText w:val=""/>
      <w:lvlJc w:val="left"/>
      <w:pPr>
        <w:ind w:left="7787" w:hanging="360"/>
      </w:pPr>
      <w:rPr>
        <w:rFonts w:ascii="Wingdings" w:hAnsi="Wingdings" w:hint="default"/>
      </w:rPr>
    </w:lvl>
  </w:abstractNum>
  <w:abstractNum w:abstractNumId="14" w15:restartNumberingAfterBreak="0">
    <w:nsid w:val="2AEE2CF2"/>
    <w:multiLevelType w:val="hybridMultilevel"/>
    <w:tmpl w:val="ED8E152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2BA1768D"/>
    <w:multiLevelType w:val="hybridMultilevel"/>
    <w:tmpl w:val="B0CE6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8570EB"/>
    <w:multiLevelType w:val="hybridMultilevel"/>
    <w:tmpl w:val="59081B7A"/>
    <w:lvl w:ilvl="0" w:tplc="041D0001">
      <w:start w:val="1"/>
      <w:numFmt w:val="bullet"/>
      <w:lvlText w:val=""/>
      <w:lvlJc w:val="left"/>
      <w:pPr>
        <w:ind w:left="1429" w:hanging="360"/>
      </w:pPr>
      <w:rPr>
        <w:rFonts w:ascii="Symbol" w:hAnsi="Symbol" w:hint="default"/>
      </w:rPr>
    </w:lvl>
    <w:lvl w:ilvl="1" w:tplc="28709C38">
      <w:numFmt w:val="bullet"/>
      <w:lvlText w:val="-"/>
      <w:lvlJc w:val="left"/>
      <w:pPr>
        <w:ind w:left="2149" w:hanging="360"/>
      </w:pPr>
      <w:rPr>
        <w:rFonts w:ascii="Times New Roman" w:eastAsia="Times New Roman" w:hAnsi="Times New Roman" w:cs="Times New Roman"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7" w15:restartNumberingAfterBreak="0">
    <w:nsid w:val="32982C3A"/>
    <w:multiLevelType w:val="hybridMultilevel"/>
    <w:tmpl w:val="C6E0169C"/>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18" w15:restartNumberingAfterBreak="0">
    <w:nsid w:val="350832F6"/>
    <w:multiLevelType w:val="hybridMultilevel"/>
    <w:tmpl w:val="7FA6894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9" w15:restartNumberingAfterBreak="0">
    <w:nsid w:val="3A3A03CD"/>
    <w:multiLevelType w:val="hybridMultilevel"/>
    <w:tmpl w:val="DD12901C"/>
    <w:lvl w:ilvl="0" w:tplc="041D0001">
      <w:start w:val="1"/>
      <w:numFmt w:val="bullet"/>
      <w:lvlText w:val=""/>
      <w:lvlJc w:val="left"/>
      <w:pPr>
        <w:ind w:left="1429" w:hanging="360"/>
      </w:pPr>
      <w:rPr>
        <w:rFonts w:ascii="Symbol" w:hAnsi="Symbol" w:hint="default"/>
      </w:rPr>
    </w:lvl>
    <w:lvl w:ilvl="1" w:tplc="28709C38">
      <w:numFmt w:val="bullet"/>
      <w:lvlText w:val="-"/>
      <w:lvlJc w:val="left"/>
      <w:pPr>
        <w:ind w:left="2149" w:hanging="360"/>
      </w:pPr>
      <w:rPr>
        <w:rFonts w:ascii="Times New Roman" w:eastAsia="Times New Roman" w:hAnsi="Times New Roman" w:cs="Times New Roman"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0" w15:restartNumberingAfterBreak="0">
    <w:nsid w:val="3E987E18"/>
    <w:multiLevelType w:val="hybridMultilevel"/>
    <w:tmpl w:val="63F089D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1" w15:restartNumberingAfterBreak="0">
    <w:nsid w:val="425B5B65"/>
    <w:multiLevelType w:val="hybridMultilevel"/>
    <w:tmpl w:val="B920AD20"/>
    <w:lvl w:ilvl="0" w:tplc="963CF76E">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823539"/>
    <w:multiLevelType w:val="hybridMultilevel"/>
    <w:tmpl w:val="123E38E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3" w15:restartNumberingAfterBreak="0">
    <w:nsid w:val="42A4603A"/>
    <w:multiLevelType w:val="hybridMultilevel"/>
    <w:tmpl w:val="D9F29082"/>
    <w:lvl w:ilvl="0" w:tplc="041D0001">
      <w:start w:val="1"/>
      <w:numFmt w:val="bullet"/>
      <w:lvlText w:val=""/>
      <w:lvlJc w:val="left"/>
      <w:pPr>
        <w:ind w:left="1429" w:hanging="360"/>
      </w:pPr>
      <w:rPr>
        <w:rFonts w:ascii="Symbol" w:hAnsi="Symbol" w:hint="default"/>
      </w:rPr>
    </w:lvl>
    <w:lvl w:ilvl="1" w:tplc="041D0005">
      <w:start w:val="1"/>
      <w:numFmt w:val="bullet"/>
      <w:lvlText w:val=""/>
      <w:lvlJc w:val="left"/>
      <w:pPr>
        <w:ind w:left="2149" w:hanging="360"/>
      </w:pPr>
      <w:rPr>
        <w:rFonts w:ascii="Wingdings" w:hAnsi="Wingdings"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4" w15:restartNumberingAfterBreak="0">
    <w:nsid w:val="4671192C"/>
    <w:multiLevelType w:val="hybridMultilevel"/>
    <w:tmpl w:val="8F846120"/>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5" w15:restartNumberingAfterBreak="0">
    <w:nsid w:val="488010E6"/>
    <w:multiLevelType w:val="hybridMultilevel"/>
    <w:tmpl w:val="F54C2450"/>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6" w15:restartNumberingAfterBreak="0">
    <w:nsid w:val="4DA026E3"/>
    <w:multiLevelType w:val="hybridMultilevel"/>
    <w:tmpl w:val="25B84652"/>
    <w:lvl w:ilvl="0" w:tplc="041D0005">
      <w:start w:val="1"/>
      <w:numFmt w:val="bullet"/>
      <w:lvlText w:val=""/>
      <w:lvlJc w:val="left"/>
      <w:pPr>
        <w:ind w:left="1429" w:hanging="360"/>
      </w:pPr>
      <w:rPr>
        <w:rFonts w:ascii="Wingdings" w:hAnsi="Wingdings" w:hint="default"/>
      </w:rPr>
    </w:lvl>
    <w:lvl w:ilvl="1" w:tplc="041D0003">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7" w15:restartNumberingAfterBreak="0">
    <w:nsid w:val="4DA213B5"/>
    <w:multiLevelType w:val="hybridMultilevel"/>
    <w:tmpl w:val="7BEA201A"/>
    <w:lvl w:ilvl="0" w:tplc="041D0001">
      <w:start w:val="1"/>
      <w:numFmt w:val="bullet"/>
      <w:lvlText w:val=""/>
      <w:lvlJc w:val="left"/>
      <w:pPr>
        <w:ind w:left="1429" w:hanging="360"/>
      </w:pPr>
      <w:rPr>
        <w:rFonts w:ascii="Symbol" w:hAnsi="Symbol" w:hint="default"/>
      </w:rPr>
    </w:lvl>
    <w:lvl w:ilvl="1" w:tplc="041D0003">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8" w15:restartNumberingAfterBreak="0">
    <w:nsid w:val="4FD26829"/>
    <w:multiLevelType w:val="hybridMultilevel"/>
    <w:tmpl w:val="8202F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80EE0"/>
    <w:multiLevelType w:val="hybridMultilevel"/>
    <w:tmpl w:val="CFAECD24"/>
    <w:lvl w:ilvl="0" w:tplc="041D0001">
      <w:start w:val="1"/>
      <w:numFmt w:val="bullet"/>
      <w:lvlText w:val=""/>
      <w:lvlJc w:val="left"/>
      <w:pPr>
        <w:ind w:left="1429" w:hanging="360"/>
      </w:pPr>
      <w:rPr>
        <w:rFonts w:ascii="Symbol" w:hAnsi="Symbol" w:hint="default"/>
      </w:rPr>
    </w:lvl>
    <w:lvl w:ilvl="1" w:tplc="28709C38">
      <w:numFmt w:val="bullet"/>
      <w:lvlText w:val="-"/>
      <w:lvlJc w:val="left"/>
      <w:pPr>
        <w:ind w:left="2149" w:hanging="360"/>
      </w:pPr>
      <w:rPr>
        <w:rFonts w:ascii="Times New Roman" w:eastAsia="Times New Roman" w:hAnsi="Times New Roman" w:cs="Times New Roman"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0" w15:restartNumberingAfterBreak="0">
    <w:nsid w:val="550B4C91"/>
    <w:multiLevelType w:val="hybridMultilevel"/>
    <w:tmpl w:val="26DC401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1" w15:restartNumberingAfterBreak="0">
    <w:nsid w:val="5AA000AD"/>
    <w:multiLevelType w:val="hybridMultilevel"/>
    <w:tmpl w:val="B126AFE4"/>
    <w:lvl w:ilvl="0" w:tplc="041D0001">
      <w:start w:val="1"/>
      <w:numFmt w:val="bullet"/>
      <w:lvlText w:val=""/>
      <w:lvlJc w:val="left"/>
      <w:pPr>
        <w:ind w:left="1429" w:hanging="360"/>
      </w:pPr>
      <w:rPr>
        <w:rFonts w:ascii="Symbol" w:hAnsi="Symbol" w:hint="default"/>
      </w:rPr>
    </w:lvl>
    <w:lvl w:ilvl="1" w:tplc="041D0003">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2" w15:restartNumberingAfterBreak="0">
    <w:nsid w:val="5FD24133"/>
    <w:multiLevelType w:val="hybridMultilevel"/>
    <w:tmpl w:val="00DAF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F210C7"/>
    <w:multiLevelType w:val="hybridMultilevel"/>
    <w:tmpl w:val="99C2573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4" w15:restartNumberingAfterBreak="0">
    <w:nsid w:val="62104447"/>
    <w:multiLevelType w:val="hybridMultilevel"/>
    <w:tmpl w:val="39FABF1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5" w15:restartNumberingAfterBreak="0">
    <w:nsid w:val="63AA3513"/>
    <w:multiLevelType w:val="hybridMultilevel"/>
    <w:tmpl w:val="ACAE42F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6" w15:restartNumberingAfterBreak="0">
    <w:nsid w:val="6C8B589C"/>
    <w:multiLevelType w:val="hybridMultilevel"/>
    <w:tmpl w:val="2618E94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7" w15:restartNumberingAfterBreak="0">
    <w:nsid w:val="6CEB4DED"/>
    <w:multiLevelType w:val="hybridMultilevel"/>
    <w:tmpl w:val="2B4EA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C54AC3"/>
    <w:multiLevelType w:val="hybridMultilevel"/>
    <w:tmpl w:val="B1242F4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9" w15:restartNumberingAfterBreak="0">
    <w:nsid w:val="748F56E7"/>
    <w:multiLevelType w:val="hybridMultilevel"/>
    <w:tmpl w:val="5108F35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0" w15:restartNumberingAfterBreak="0">
    <w:nsid w:val="74FD5096"/>
    <w:multiLevelType w:val="hybridMultilevel"/>
    <w:tmpl w:val="15B66392"/>
    <w:lvl w:ilvl="0" w:tplc="041D0001">
      <w:start w:val="1"/>
      <w:numFmt w:val="bullet"/>
      <w:lvlText w:val=""/>
      <w:lvlJc w:val="left"/>
      <w:pPr>
        <w:tabs>
          <w:tab w:val="num" w:pos="-927"/>
        </w:tabs>
        <w:ind w:left="-927" w:hanging="360"/>
      </w:pPr>
      <w:rPr>
        <w:rFonts w:ascii="Symbol" w:hAnsi="Symbol" w:hint="default"/>
      </w:rPr>
    </w:lvl>
    <w:lvl w:ilvl="1" w:tplc="041D0003">
      <w:start w:val="1"/>
      <w:numFmt w:val="bullet"/>
      <w:lvlText w:val="o"/>
      <w:lvlJc w:val="left"/>
      <w:pPr>
        <w:tabs>
          <w:tab w:val="num" w:pos="-207"/>
        </w:tabs>
        <w:ind w:left="-207" w:hanging="360"/>
      </w:pPr>
      <w:rPr>
        <w:rFonts w:ascii="Courier New" w:hAnsi="Courier New" w:cs="Courier New" w:hint="default"/>
      </w:rPr>
    </w:lvl>
    <w:lvl w:ilvl="2" w:tplc="041D0005">
      <w:start w:val="1"/>
      <w:numFmt w:val="bullet"/>
      <w:lvlText w:val=""/>
      <w:lvlJc w:val="left"/>
      <w:pPr>
        <w:tabs>
          <w:tab w:val="num" w:pos="513"/>
        </w:tabs>
        <w:ind w:left="513" w:hanging="360"/>
      </w:pPr>
      <w:rPr>
        <w:rFonts w:ascii="Wingdings" w:hAnsi="Wingdings" w:hint="default"/>
      </w:rPr>
    </w:lvl>
    <w:lvl w:ilvl="3" w:tplc="041D0001">
      <w:start w:val="1"/>
      <w:numFmt w:val="bullet"/>
      <w:lvlText w:val=""/>
      <w:lvlJc w:val="left"/>
      <w:pPr>
        <w:tabs>
          <w:tab w:val="num" w:pos="1233"/>
        </w:tabs>
        <w:ind w:left="1233" w:hanging="360"/>
      </w:pPr>
      <w:rPr>
        <w:rFonts w:ascii="Symbol" w:hAnsi="Symbol" w:hint="default"/>
      </w:rPr>
    </w:lvl>
    <w:lvl w:ilvl="4" w:tplc="041D0003">
      <w:start w:val="1"/>
      <w:numFmt w:val="bullet"/>
      <w:lvlText w:val="o"/>
      <w:lvlJc w:val="left"/>
      <w:pPr>
        <w:tabs>
          <w:tab w:val="num" w:pos="1953"/>
        </w:tabs>
        <w:ind w:left="1953" w:hanging="360"/>
      </w:pPr>
      <w:rPr>
        <w:rFonts w:ascii="Courier New" w:hAnsi="Courier New" w:cs="Courier New" w:hint="default"/>
      </w:rPr>
    </w:lvl>
    <w:lvl w:ilvl="5" w:tplc="041D0005">
      <w:start w:val="1"/>
      <w:numFmt w:val="bullet"/>
      <w:lvlText w:val=""/>
      <w:lvlJc w:val="left"/>
      <w:pPr>
        <w:tabs>
          <w:tab w:val="num" w:pos="2673"/>
        </w:tabs>
        <w:ind w:left="2673" w:hanging="360"/>
      </w:pPr>
      <w:rPr>
        <w:rFonts w:ascii="Wingdings" w:hAnsi="Wingdings" w:hint="default"/>
      </w:rPr>
    </w:lvl>
    <w:lvl w:ilvl="6" w:tplc="041D0001">
      <w:start w:val="1"/>
      <w:numFmt w:val="bullet"/>
      <w:lvlText w:val=""/>
      <w:lvlJc w:val="left"/>
      <w:pPr>
        <w:tabs>
          <w:tab w:val="num" w:pos="3393"/>
        </w:tabs>
        <w:ind w:left="3393" w:hanging="360"/>
      </w:pPr>
      <w:rPr>
        <w:rFonts w:ascii="Symbol" w:hAnsi="Symbol" w:hint="default"/>
      </w:rPr>
    </w:lvl>
    <w:lvl w:ilvl="7" w:tplc="041D0003">
      <w:start w:val="1"/>
      <w:numFmt w:val="bullet"/>
      <w:lvlText w:val="o"/>
      <w:lvlJc w:val="left"/>
      <w:pPr>
        <w:tabs>
          <w:tab w:val="num" w:pos="4113"/>
        </w:tabs>
        <w:ind w:left="4113" w:hanging="360"/>
      </w:pPr>
      <w:rPr>
        <w:rFonts w:ascii="Courier New" w:hAnsi="Courier New" w:cs="Courier New" w:hint="default"/>
      </w:rPr>
    </w:lvl>
    <w:lvl w:ilvl="8" w:tplc="041D0005">
      <w:start w:val="1"/>
      <w:numFmt w:val="bullet"/>
      <w:lvlText w:val=""/>
      <w:lvlJc w:val="left"/>
      <w:pPr>
        <w:tabs>
          <w:tab w:val="num" w:pos="4833"/>
        </w:tabs>
        <w:ind w:left="4833" w:hanging="360"/>
      </w:pPr>
      <w:rPr>
        <w:rFonts w:ascii="Wingdings" w:hAnsi="Wingdings" w:hint="default"/>
      </w:rPr>
    </w:lvl>
  </w:abstractNum>
  <w:abstractNum w:abstractNumId="41" w15:restartNumberingAfterBreak="0">
    <w:nsid w:val="753118C5"/>
    <w:multiLevelType w:val="hybridMultilevel"/>
    <w:tmpl w:val="D4740AA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2" w15:restartNumberingAfterBreak="0">
    <w:nsid w:val="76D93C32"/>
    <w:multiLevelType w:val="hybridMultilevel"/>
    <w:tmpl w:val="05BC4C7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3" w15:restartNumberingAfterBreak="0">
    <w:nsid w:val="775A0179"/>
    <w:multiLevelType w:val="hybridMultilevel"/>
    <w:tmpl w:val="764A5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7B53C03"/>
    <w:multiLevelType w:val="hybridMultilevel"/>
    <w:tmpl w:val="FF949EC4"/>
    <w:lvl w:ilvl="0" w:tplc="041D0001">
      <w:start w:val="1"/>
      <w:numFmt w:val="bullet"/>
      <w:lvlText w:val=""/>
      <w:lvlJc w:val="left"/>
      <w:pPr>
        <w:ind w:left="1429" w:hanging="360"/>
      </w:pPr>
      <w:rPr>
        <w:rFonts w:ascii="Symbol" w:hAnsi="Symbol" w:hint="default"/>
      </w:rPr>
    </w:lvl>
    <w:lvl w:ilvl="1" w:tplc="28709C38">
      <w:numFmt w:val="bullet"/>
      <w:lvlText w:val="-"/>
      <w:lvlJc w:val="left"/>
      <w:pPr>
        <w:ind w:left="2149" w:hanging="360"/>
      </w:pPr>
      <w:rPr>
        <w:rFonts w:ascii="Times New Roman" w:eastAsia="Times New Roman" w:hAnsi="Times New Roman" w:cs="Times New Roman"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5" w15:restartNumberingAfterBreak="0">
    <w:nsid w:val="7C145862"/>
    <w:multiLevelType w:val="hybridMultilevel"/>
    <w:tmpl w:val="05B08EC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6" w15:restartNumberingAfterBreak="0">
    <w:nsid w:val="7D1F6BE6"/>
    <w:multiLevelType w:val="hybridMultilevel"/>
    <w:tmpl w:val="5C80004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abstractNumId w:val="22"/>
  </w:num>
  <w:num w:numId="2">
    <w:abstractNumId w:val="10"/>
  </w:num>
  <w:num w:numId="3">
    <w:abstractNumId w:val="33"/>
  </w:num>
  <w:num w:numId="4">
    <w:abstractNumId w:val="38"/>
  </w:num>
  <w:num w:numId="5">
    <w:abstractNumId w:val="6"/>
  </w:num>
  <w:num w:numId="6">
    <w:abstractNumId w:val="20"/>
  </w:num>
  <w:num w:numId="7">
    <w:abstractNumId w:val="41"/>
  </w:num>
  <w:num w:numId="8">
    <w:abstractNumId w:val="35"/>
  </w:num>
  <w:num w:numId="9">
    <w:abstractNumId w:val="30"/>
  </w:num>
  <w:num w:numId="10">
    <w:abstractNumId w:val="28"/>
  </w:num>
  <w:num w:numId="11">
    <w:abstractNumId w:val="5"/>
  </w:num>
  <w:num w:numId="12">
    <w:abstractNumId w:val="27"/>
  </w:num>
  <w:num w:numId="13">
    <w:abstractNumId w:val="11"/>
  </w:num>
  <w:num w:numId="14">
    <w:abstractNumId w:val="3"/>
  </w:num>
  <w:num w:numId="15">
    <w:abstractNumId w:val="14"/>
  </w:num>
  <w:num w:numId="16">
    <w:abstractNumId w:val="40"/>
  </w:num>
  <w:num w:numId="17">
    <w:abstractNumId w:val="43"/>
  </w:num>
  <w:num w:numId="18">
    <w:abstractNumId w:val="42"/>
  </w:num>
  <w:num w:numId="19">
    <w:abstractNumId w:val="25"/>
  </w:num>
  <w:num w:numId="20">
    <w:abstractNumId w:val="34"/>
  </w:num>
  <w:num w:numId="21">
    <w:abstractNumId w:val="32"/>
  </w:num>
  <w:num w:numId="22">
    <w:abstractNumId w:val="4"/>
  </w:num>
  <w:num w:numId="23">
    <w:abstractNumId w:val="17"/>
  </w:num>
  <w:num w:numId="24">
    <w:abstractNumId w:val="12"/>
  </w:num>
  <w:num w:numId="25">
    <w:abstractNumId w:val="1"/>
  </w:num>
  <w:num w:numId="26">
    <w:abstractNumId w:val="1"/>
  </w:num>
  <w:num w:numId="27">
    <w:abstractNumId w:val="39"/>
  </w:num>
  <w:num w:numId="28">
    <w:abstractNumId w:val="18"/>
  </w:num>
  <w:num w:numId="29">
    <w:abstractNumId w:val="36"/>
  </w:num>
  <w:num w:numId="30">
    <w:abstractNumId w:val="31"/>
  </w:num>
  <w:num w:numId="31">
    <w:abstractNumId w:val="45"/>
  </w:num>
  <w:num w:numId="32">
    <w:abstractNumId w:val="46"/>
  </w:num>
  <w:num w:numId="33">
    <w:abstractNumId w:val="13"/>
  </w:num>
  <w:num w:numId="34">
    <w:abstractNumId w:val="9"/>
  </w:num>
  <w:num w:numId="35">
    <w:abstractNumId w:val="24"/>
  </w:num>
  <w:num w:numId="36">
    <w:abstractNumId w:val="0"/>
  </w:num>
  <w:num w:numId="37">
    <w:abstractNumId w:val="2"/>
  </w:num>
  <w:num w:numId="38">
    <w:abstractNumId w:val="37"/>
  </w:num>
  <w:num w:numId="39">
    <w:abstractNumId w:val="7"/>
  </w:num>
  <w:num w:numId="40">
    <w:abstractNumId w:val="15"/>
  </w:num>
  <w:num w:numId="41">
    <w:abstractNumId w:val="8"/>
  </w:num>
  <w:num w:numId="42">
    <w:abstractNumId w:val="29"/>
  </w:num>
  <w:num w:numId="43">
    <w:abstractNumId w:val="19"/>
  </w:num>
  <w:num w:numId="44">
    <w:abstractNumId w:val="26"/>
  </w:num>
  <w:num w:numId="45">
    <w:abstractNumId w:val="16"/>
  </w:num>
  <w:num w:numId="46">
    <w:abstractNumId w:val="44"/>
  </w:num>
  <w:num w:numId="47">
    <w:abstractNumId w:val="23"/>
  </w:num>
  <w:num w:numId="4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0D"/>
    <w:rsid w:val="000029AB"/>
    <w:rsid w:val="000067EB"/>
    <w:rsid w:val="00006CC3"/>
    <w:rsid w:val="0001072E"/>
    <w:rsid w:val="00011174"/>
    <w:rsid w:val="0001466F"/>
    <w:rsid w:val="00020AD2"/>
    <w:rsid w:val="00032B77"/>
    <w:rsid w:val="000351E1"/>
    <w:rsid w:val="0003525B"/>
    <w:rsid w:val="00037505"/>
    <w:rsid w:val="00041B6D"/>
    <w:rsid w:val="00042198"/>
    <w:rsid w:val="00044B97"/>
    <w:rsid w:val="000450D8"/>
    <w:rsid w:val="00045610"/>
    <w:rsid w:val="00051114"/>
    <w:rsid w:val="00052529"/>
    <w:rsid w:val="00052F9A"/>
    <w:rsid w:val="0006006C"/>
    <w:rsid w:val="00060BC3"/>
    <w:rsid w:val="00064B2E"/>
    <w:rsid w:val="000663D0"/>
    <w:rsid w:val="0007021D"/>
    <w:rsid w:val="00073EF7"/>
    <w:rsid w:val="000810BC"/>
    <w:rsid w:val="00083B75"/>
    <w:rsid w:val="000871DC"/>
    <w:rsid w:val="00090928"/>
    <w:rsid w:val="000923FE"/>
    <w:rsid w:val="00093C02"/>
    <w:rsid w:val="00095177"/>
    <w:rsid w:val="00097177"/>
    <w:rsid w:val="00097986"/>
    <w:rsid w:val="00097B8C"/>
    <w:rsid w:val="000A070D"/>
    <w:rsid w:val="000A0CB2"/>
    <w:rsid w:val="000B239A"/>
    <w:rsid w:val="000B23DF"/>
    <w:rsid w:val="000B4A53"/>
    <w:rsid w:val="000B6E89"/>
    <w:rsid w:val="000C1A89"/>
    <w:rsid w:val="000C2403"/>
    <w:rsid w:val="000C62B1"/>
    <w:rsid w:val="000C7D2D"/>
    <w:rsid w:val="000D0114"/>
    <w:rsid w:val="000D31F4"/>
    <w:rsid w:val="000D3AC6"/>
    <w:rsid w:val="000D5670"/>
    <w:rsid w:val="000D7C62"/>
    <w:rsid w:val="000E0E8D"/>
    <w:rsid w:val="000E6C4B"/>
    <w:rsid w:val="000F1AE0"/>
    <w:rsid w:val="000F3292"/>
    <w:rsid w:val="000F426F"/>
    <w:rsid w:val="000F6A77"/>
    <w:rsid w:val="00101BCE"/>
    <w:rsid w:val="00103897"/>
    <w:rsid w:val="00103984"/>
    <w:rsid w:val="0011298A"/>
    <w:rsid w:val="0011495B"/>
    <w:rsid w:val="00114996"/>
    <w:rsid w:val="001156CE"/>
    <w:rsid w:val="00120673"/>
    <w:rsid w:val="0012181A"/>
    <w:rsid w:val="0012702D"/>
    <w:rsid w:val="00131814"/>
    <w:rsid w:val="001318E9"/>
    <w:rsid w:val="001343BE"/>
    <w:rsid w:val="00136944"/>
    <w:rsid w:val="00141940"/>
    <w:rsid w:val="00142793"/>
    <w:rsid w:val="00142C31"/>
    <w:rsid w:val="001433D5"/>
    <w:rsid w:val="00146AE3"/>
    <w:rsid w:val="00153170"/>
    <w:rsid w:val="00154907"/>
    <w:rsid w:val="00156883"/>
    <w:rsid w:val="00156C2B"/>
    <w:rsid w:val="0016172B"/>
    <w:rsid w:val="00162306"/>
    <w:rsid w:val="00162476"/>
    <w:rsid w:val="00162732"/>
    <w:rsid w:val="001629AA"/>
    <w:rsid w:val="00162DF1"/>
    <w:rsid w:val="00163297"/>
    <w:rsid w:val="00163F5A"/>
    <w:rsid w:val="00177FD3"/>
    <w:rsid w:val="0018007D"/>
    <w:rsid w:val="00181E74"/>
    <w:rsid w:val="00182612"/>
    <w:rsid w:val="00190CB9"/>
    <w:rsid w:val="00191421"/>
    <w:rsid w:val="0019351E"/>
    <w:rsid w:val="001A1648"/>
    <w:rsid w:val="001A1AF9"/>
    <w:rsid w:val="001A2EF1"/>
    <w:rsid w:val="001A3DBE"/>
    <w:rsid w:val="001B0416"/>
    <w:rsid w:val="001B2F4F"/>
    <w:rsid w:val="001C0736"/>
    <w:rsid w:val="001C1263"/>
    <w:rsid w:val="001C2803"/>
    <w:rsid w:val="001C57EC"/>
    <w:rsid w:val="001C6F8C"/>
    <w:rsid w:val="001D0666"/>
    <w:rsid w:val="001D4913"/>
    <w:rsid w:val="001D4A50"/>
    <w:rsid w:val="001E1FCF"/>
    <w:rsid w:val="001E2C20"/>
    <w:rsid w:val="001E610C"/>
    <w:rsid w:val="001F2113"/>
    <w:rsid w:val="001F55E2"/>
    <w:rsid w:val="001F67AB"/>
    <w:rsid w:val="00201148"/>
    <w:rsid w:val="00202E21"/>
    <w:rsid w:val="002043AF"/>
    <w:rsid w:val="00204950"/>
    <w:rsid w:val="0021226A"/>
    <w:rsid w:val="00225140"/>
    <w:rsid w:val="00227FCE"/>
    <w:rsid w:val="00230A3E"/>
    <w:rsid w:val="00231C10"/>
    <w:rsid w:val="00233469"/>
    <w:rsid w:val="00241F6D"/>
    <w:rsid w:val="00244681"/>
    <w:rsid w:val="00253221"/>
    <w:rsid w:val="002541EE"/>
    <w:rsid w:val="002569B6"/>
    <w:rsid w:val="00260036"/>
    <w:rsid w:val="00261935"/>
    <w:rsid w:val="00263509"/>
    <w:rsid w:val="00264D29"/>
    <w:rsid w:val="00266BD3"/>
    <w:rsid w:val="00270BEA"/>
    <w:rsid w:val="002756E7"/>
    <w:rsid w:val="0028230E"/>
    <w:rsid w:val="002878FD"/>
    <w:rsid w:val="0029220B"/>
    <w:rsid w:val="00293852"/>
    <w:rsid w:val="00295E71"/>
    <w:rsid w:val="0029776C"/>
    <w:rsid w:val="00297AA2"/>
    <w:rsid w:val="002A267F"/>
    <w:rsid w:val="002A26CA"/>
    <w:rsid w:val="002A3789"/>
    <w:rsid w:val="002A6469"/>
    <w:rsid w:val="002B09FC"/>
    <w:rsid w:val="002B0E10"/>
    <w:rsid w:val="002B1E64"/>
    <w:rsid w:val="002B516A"/>
    <w:rsid w:val="002C16F5"/>
    <w:rsid w:val="002C473F"/>
    <w:rsid w:val="002C7D66"/>
    <w:rsid w:val="002D3BE1"/>
    <w:rsid w:val="002E4448"/>
    <w:rsid w:val="002E4881"/>
    <w:rsid w:val="002F06AF"/>
    <w:rsid w:val="002F31EE"/>
    <w:rsid w:val="002F40B7"/>
    <w:rsid w:val="002F4412"/>
    <w:rsid w:val="002F625E"/>
    <w:rsid w:val="00301B4E"/>
    <w:rsid w:val="00302086"/>
    <w:rsid w:val="0030517B"/>
    <w:rsid w:val="003106FD"/>
    <w:rsid w:val="0031440A"/>
    <w:rsid w:val="00315292"/>
    <w:rsid w:val="00315635"/>
    <w:rsid w:val="0032173A"/>
    <w:rsid w:val="0033545D"/>
    <w:rsid w:val="0034045F"/>
    <w:rsid w:val="003425CA"/>
    <w:rsid w:val="00343913"/>
    <w:rsid w:val="00344319"/>
    <w:rsid w:val="00346DC4"/>
    <w:rsid w:val="00352574"/>
    <w:rsid w:val="00353A6B"/>
    <w:rsid w:val="00355DB0"/>
    <w:rsid w:val="0035629B"/>
    <w:rsid w:val="00356566"/>
    <w:rsid w:val="00356CDB"/>
    <w:rsid w:val="003633AF"/>
    <w:rsid w:val="00363CED"/>
    <w:rsid w:val="00377420"/>
    <w:rsid w:val="00377BE1"/>
    <w:rsid w:val="00380994"/>
    <w:rsid w:val="0038225A"/>
    <w:rsid w:val="00384910"/>
    <w:rsid w:val="00385AC1"/>
    <w:rsid w:val="00385B08"/>
    <w:rsid w:val="00390AB1"/>
    <w:rsid w:val="003922CE"/>
    <w:rsid w:val="00393F3F"/>
    <w:rsid w:val="00396648"/>
    <w:rsid w:val="00397FDB"/>
    <w:rsid w:val="003A1520"/>
    <w:rsid w:val="003A3FF0"/>
    <w:rsid w:val="003A57AD"/>
    <w:rsid w:val="003B01C8"/>
    <w:rsid w:val="003B6D13"/>
    <w:rsid w:val="003C1DB9"/>
    <w:rsid w:val="003C241E"/>
    <w:rsid w:val="003C4EEE"/>
    <w:rsid w:val="003C5F5F"/>
    <w:rsid w:val="003D3003"/>
    <w:rsid w:val="003D58D1"/>
    <w:rsid w:val="003E7E86"/>
    <w:rsid w:val="003E7F0A"/>
    <w:rsid w:val="003F04DE"/>
    <w:rsid w:val="003F0E6B"/>
    <w:rsid w:val="003F3BE5"/>
    <w:rsid w:val="003F57CA"/>
    <w:rsid w:val="004040E0"/>
    <w:rsid w:val="00407DAD"/>
    <w:rsid w:val="00411672"/>
    <w:rsid w:val="004123C6"/>
    <w:rsid w:val="00417A07"/>
    <w:rsid w:val="00422777"/>
    <w:rsid w:val="00422F28"/>
    <w:rsid w:val="00424A82"/>
    <w:rsid w:val="00427476"/>
    <w:rsid w:val="004314FB"/>
    <w:rsid w:val="0043296E"/>
    <w:rsid w:val="00434449"/>
    <w:rsid w:val="0043478A"/>
    <w:rsid w:val="00435C1E"/>
    <w:rsid w:val="00436F37"/>
    <w:rsid w:val="00437F1A"/>
    <w:rsid w:val="004402F3"/>
    <w:rsid w:val="00442F78"/>
    <w:rsid w:val="004441B7"/>
    <w:rsid w:val="00451125"/>
    <w:rsid w:val="004556AD"/>
    <w:rsid w:val="00456193"/>
    <w:rsid w:val="004563C7"/>
    <w:rsid w:val="004606FC"/>
    <w:rsid w:val="00461A55"/>
    <w:rsid w:val="004630AE"/>
    <w:rsid w:val="004709C2"/>
    <w:rsid w:val="00470E23"/>
    <w:rsid w:val="00472147"/>
    <w:rsid w:val="0047365A"/>
    <w:rsid w:val="00476E68"/>
    <w:rsid w:val="00476EE4"/>
    <w:rsid w:val="00477A24"/>
    <w:rsid w:val="00482A68"/>
    <w:rsid w:val="004865DE"/>
    <w:rsid w:val="00490625"/>
    <w:rsid w:val="00494859"/>
    <w:rsid w:val="0049512E"/>
    <w:rsid w:val="004973C2"/>
    <w:rsid w:val="004A09E6"/>
    <w:rsid w:val="004A1336"/>
    <w:rsid w:val="004A4399"/>
    <w:rsid w:val="004A52C5"/>
    <w:rsid w:val="004A5E8F"/>
    <w:rsid w:val="004A648F"/>
    <w:rsid w:val="004B19D1"/>
    <w:rsid w:val="004B23BA"/>
    <w:rsid w:val="004B3BEF"/>
    <w:rsid w:val="004B6415"/>
    <w:rsid w:val="004C316A"/>
    <w:rsid w:val="004C39DF"/>
    <w:rsid w:val="004C413C"/>
    <w:rsid w:val="004C758F"/>
    <w:rsid w:val="004D6E4F"/>
    <w:rsid w:val="004D724A"/>
    <w:rsid w:val="004E170C"/>
    <w:rsid w:val="004E5A2C"/>
    <w:rsid w:val="004E5F96"/>
    <w:rsid w:val="004E7E96"/>
    <w:rsid w:val="004F006C"/>
    <w:rsid w:val="004F414B"/>
    <w:rsid w:val="004F42FF"/>
    <w:rsid w:val="004F4959"/>
    <w:rsid w:val="005009D1"/>
    <w:rsid w:val="005013B1"/>
    <w:rsid w:val="00501C04"/>
    <w:rsid w:val="0050240D"/>
    <w:rsid w:val="00502D35"/>
    <w:rsid w:val="00510D5B"/>
    <w:rsid w:val="005150E4"/>
    <w:rsid w:val="00515339"/>
    <w:rsid w:val="005222FD"/>
    <w:rsid w:val="00524783"/>
    <w:rsid w:val="005254C4"/>
    <w:rsid w:val="0052752D"/>
    <w:rsid w:val="00527750"/>
    <w:rsid w:val="00530F47"/>
    <w:rsid w:val="00535CB6"/>
    <w:rsid w:val="005369D9"/>
    <w:rsid w:val="005372DC"/>
    <w:rsid w:val="005401A8"/>
    <w:rsid w:val="00543220"/>
    <w:rsid w:val="00543A13"/>
    <w:rsid w:val="0054684C"/>
    <w:rsid w:val="0055240F"/>
    <w:rsid w:val="0055384C"/>
    <w:rsid w:val="00556C78"/>
    <w:rsid w:val="00560D65"/>
    <w:rsid w:val="005630CF"/>
    <w:rsid w:val="0056476A"/>
    <w:rsid w:val="00567254"/>
    <w:rsid w:val="00570E3A"/>
    <w:rsid w:val="00572B82"/>
    <w:rsid w:val="005732D3"/>
    <w:rsid w:val="00576656"/>
    <w:rsid w:val="0058122A"/>
    <w:rsid w:val="00585A96"/>
    <w:rsid w:val="00591625"/>
    <w:rsid w:val="00592A0E"/>
    <w:rsid w:val="00592A1D"/>
    <w:rsid w:val="00594A90"/>
    <w:rsid w:val="005A257F"/>
    <w:rsid w:val="005A31BB"/>
    <w:rsid w:val="005A3340"/>
    <w:rsid w:val="005A3E17"/>
    <w:rsid w:val="005A5599"/>
    <w:rsid w:val="005A5712"/>
    <w:rsid w:val="005A5BB5"/>
    <w:rsid w:val="005B0D90"/>
    <w:rsid w:val="005B388C"/>
    <w:rsid w:val="005B688E"/>
    <w:rsid w:val="005C3830"/>
    <w:rsid w:val="005C3C2B"/>
    <w:rsid w:val="005C3E10"/>
    <w:rsid w:val="005C7EA9"/>
    <w:rsid w:val="005D17B8"/>
    <w:rsid w:val="005D53F4"/>
    <w:rsid w:val="005D54AA"/>
    <w:rsid w:val="005E1708"/>
    <w:rsid w:val="005E17C0"/>
    <w:rsid w:val="005E2051"/>
    <w:rsid w:val="005E25E3"/>
    <w:rsid w:val="005E3485"/>
    <w:rsid w:val="005E45D4"/>
    <w:rsid w:val="005E662B"/>
    <w:rsid w:val="005F3DB7"/>
    <w:rsid w:val="00601F46"/>
    <w:rsid w:val="006030F8"/>
    <w:rsid w:val="00604252"/>
    <w:rsid w:val="006070F0"/>
    <w:rsid w:val="00607833"/>
    <w:rsid w:val="00611E13"/>
    <w:rsid w:val="00612381"/>
    <w:rsid w:val="006168A9"/>
    <w:rsid w:val="006233AB"/>
    <w:rsid w:val="00625751"/>
    <w:rsid w:val="00634086"/>
    <w:rsid w:val="006344D7"/>
    <w:rsid w:val="006378CB"/>
    <w:rsid w:val="00637A10"/>
    <w:rsid w:val="00641D77"/>
    <w:rsid w:val="00643CBC"/>
    <w:rsid w:val="00646BF8"/>
    <w:rsid w:val="006539DC"/>
    <w:rsid w:val="00655C7F"/>
    <w:rsid w:val="00657509"/>
    <w:rsid w:val="0066150D"/>
    <w:rsid w:val="00661A09"/>
    <w:rsid w:val="00662A99"/>
    <w:rsid w:val="00665579"/>
    <w:rsid w:val="00670798"/>
    <w:rsid w:val="00680CDA"/>
    <w:rsid w:val="00683026"/>
    <w:rsid w:val="00683AF7"/>
    <w:rsid w:val="00684D8B"/>
    <w:rsid w:val="00686793"/>
    <w:rsid w:val="006A1FDD"/>
    <w:rsid w:val="006A3242"/>
    <w:rsid w:val="006A4668"/>
    <w:rsid w:val="006A6D01"/>
    <w:rsid w:val="006B2042"/>
    <w:rsid w:val="006B3E23"/>
    <w:rsid w:val="006B57B7"/>
    <w:rsid w:val="006B6E48"/>
    <w:rsid w:val="006B73E9"/>
    <w:rsid w:val="006C391A"/>
    <w:rsid w:val="006C7AB0"/>
    <w:rsid w:val="006D432F"/>
    <w:rsid w:val="006E0039"/>
    <w:rsid w:val="006E1025"/>
    <w:rsid w:val="006E1BFA"/>
    <w:rsid w:val="006E2B54"/>
    <w:rsid w:val="006E4777"/>
    <w:rsid w:val="006E76A0"/>
    <w:rsid w:val="006F0E9B"/>
    <w:rsid w:val="007040B7"/>
    <w:rsid w:val="0070435B"/>
    <w:rsid w:val="00704BEB"/>
    <w:rsid w:val="00706D91"/>
    <w:rsid w:val="007100DA"/>
    <w:rsid w:val="00717021"/>
    <w:rsid w:val="0072006E"/>
    <w:rsid w:val="007209C2"/>
    <w:rsid w:val="007231DF"/>
    <w:rsid w:val="007241F3"/>
    <w:rsid w:val="0073097A"/>
    <w:rsid w:val="00731CA9"/>
    <w:rsid w:val="007362E5"/>
    <w:rsid w:val="00737321"/>
    <w:rsid w:val="00741A61"/>
    <w:rsid w:val="00744A69"/>
    <w:rsid w:val="00744C7B"/>
    <w:rsid w:val="00745622"/>
    <w:rsid w:val="00745920"/>
    <w:rsid w:val="00746BFC"/>
    <w:rsid w:val="0076054D"/>
    <w:rsid w:val="007616C0"/>
    <w:rsid w:val="007629EF"/>
    <w:rsid w:val="007650B6"/>
    <w:rsid w:val="0076728A"/>
    <w:rsid w:val="00767CA8"/>
    <w:rsid w:val="00770778"/>
    <w:rsid w:val="00770F69"/>
    <w:rsid w:val="00773635"/>
    <w:rsid w:val="00775D17"/>
    <w:rsid w:val="00785D16"/>
    <w:rsid w:val="00786A52"/>
    <w:rsid w:val="00791245"/>
    <w:rsid w:val="007926FD"/>
    <w:rsid w:val="00796E08"/>
    <w:rsid w:val="007A01FA"/>
    <w:rsid w:val="007A0C25"/>
    <w:rsid w:val="007A1ADF"/>
    <w:rsid w:val="007A22B1"/>
    <w:rsid w:val="007A6B80"/>
    <w:rsid w:val="007A6DCA"/>
    <w:rsid w:val="007B1A32"/>
    <w:rsid w:val="007B6DCF"/>
    <w:rsid w:val="007C27E1"/>
    <w:rsid w:val="007C2AA0"/>
    <w:rsid w:val="007C5C89"/>
    <w:rsid w:val="007D17D5"/>
    <w:rsid w:val="007D3C43"/>
    <w:rsid w:val="007D44AC"/>
    <w:rsid w:val="007D5A58"/>
    <w:rsid w:val="007E0120"/>
    <w:rsid w:val="007E21A9"/>
    <w:rsid w:val="007E52C2"/>
    <w:rsid w:val="007E55C8"/>
    <w:rsid w:val="007E57DD"/>
    <w:rsid w:val="007F10E6"/>
    <w:rsid w:val="007F6A8E"/>
    <w:rsid w:val="007F7F9A"/>
    <w:rsid w:val="008000BE"/>
    <w:rsid w:val="00801629"/>
    <w:rsid w:val="008016F4"/>
    <w:rsid w:val="0080532A"/>
    <w:rsid w:val="0080705B"/>
    <w:rsid w:val="008078A8"/>
    <w:rsid w:val="0081136C"/>
    <w:rsid w:val="008113B8"/>
    <w:rsid w:val="00812ADD"/>
    <w:rsid w:val="0081569B"/>
    <w:rsid w:val="0081574B"/>
    <w:rsid w:val="00815EB1"/>
    <w:rsid w:val="008226E1"/>
    <w:rsid w:val="00824D4D"/>
    <w:rsid w:val="00825448"/>
    <w:rsid w:val="0082709C"/>
    <w:rsid w:val="0083457C"/>
    <w:rsid w:val="008349A2"/>
    <w:rsid w:val="00841D14"/>
    <w:rsid w:val="00843E89"/>
    <w:rsid w:val="00845A47"/>
    <w:rsid w:val="008478E3"/>
    <w:rsid w:val="00852CF8"/>
    <w:rsid w:val="00852EF9"/>
    <w:rsid w:val="00854B8B"/>
    <w:rsid w:val="00856F2D"/>
    <w:rsid w:val="00857597"/>
    <w:rsid w:val="008604DB"/>
    <w:rsid w:val="0086086C"/>
    <w:rsid w:val="008655BE"/>
    <w:rsid w:val="00865820"/>
    <w:rsid w:val="00873600"/>
    <w:rsid w:val="008763F8"/>
    <w:rsid w:val="00877650"/>
    <w:rsid w:val="00883949"/>
    <w:rsid w:val="008877C8"/>
    <w:rsid w:val="008A1EE2"/>
    <w:rsid w:val="008A2002"/>
    <w:rsid w:val="008B06B3"/>
    <w:rsid w:val="008B5C1C"/>
    <w:rsid w:val="008D0C6A"/>
    <w:rsid w:val="008D2340"/>
    <w:rsid w:val="008D43CF"/>
    <w:rsid w:val="008D6EAA"/>
    <w:rsid w:val="008D6F49"/>
    <w:rsid w:val="008E17BA"/>
    <w:rsid w:val="008E3A18"/>
    <w:rsid w:val="008F0D57"/>
    <w:rsid w:val="008F11B3"/>
    <w:rsid w:val="008F4FE0"/>
    <w:rsid w:val="008F52D2"/>
    <w:rsid w:val="008F58BD"/>
    <w:rsid w:val="00901D04"/>
    <w:rsid w:val="00902995"/>
    <w:rsid w:val="00906DB7"/>
    <w:rsid w:val="0091214A"/>
    <w:rsid w:val="009134A1"/>
    <w:rsid w:val="00913F59"/>
    <w:rsid w:val="0091505D"/>
    <w:rsid w:val="0092227D"/>
    <w:rsid w:val="00922671"/>
    <w:rsid w:val="00922B42"/>
    <w:rsid w:val="00924CB3"/>
    <w:rsid w:val="00926195"/>
    <w:rsid w:val="00926E6B"/>
    <w:rsid w:val="009341EE"/>
    <w:rsid w:val="00936A71"/>
    <w:rsid w:val="00944FD2"/>
    <w:rsid w:val="00947408"/>
    <w:rsid w:val="00947AB3"/>
    <w:rsid w:val="00951822"/>
    <w:rsid w:val="00955B91"/>
    <w:rsid w:val="00955DC7"/>
    <w:rsid w:val="009561C8"/>
    <w:rsid w:val="00956266"/>
    <w:rsid w:val="0095759F"/>
    <w:rsid w:val="00961C4E"/>
    <w:rsid w:val="00965088"/>
    <w:rsid w:val="00972AAF"/>
    <w:rsid w:val="00976FBB"/>
    <w:rsid w:val="0098406D"/>
    <w:rsid w:val="00984B5C"/>
    <w:rsid w:val="009850B3"/>
    <w:rsid w:val="00987227"/>
    <w:rsid w:val="009903F1"/>
    <w:rsid w:val="0099135A"/>
    <w:rsid w:val="00992E6F"/>
    <w:rsid w:val="009941F8"/>
    <w:rsid w:val="00997453"/>
    <w:rsid w:val="00997EE2"/>
    <w:rsid w:val="009A2CF4"/>
    <w:rsid w:val="009A5132"/>
    <w:rsid w:val="009A66E1"/>
    <w:rsid w:val="009B0C1B"/>
    <w:rsid w:val="009B18F2"/>
    <w:rsid w:val="009B2BF6"/>
    <w:rsid w:val="009B2BFF"/>
    <w:rsid w:val="009B584C"/>
    <w:rsid w:val="009B67C5"/>
    <w:rsid w:val="009B6F72"/>
    <w:rsid w:val="009C197A"/>
    <w:rsid w:val="009C3348"/>
    <w:rsid w:val="009C4648"/>
    <w:rsid w:val="009C641E"/>
    <w:rsid w:val="009D2A0F"/>
    <w:rsid w:val="009D701E"/>
    <w:rsid w:val="009F2E0F"/>
    <w:rsid w:val="009F6657"/>
    <w:rsid w:val="00A000D4"/>
    <w:rsid w:val="00A0013B"/>
    <w:rsid w:val="00A01EEB"/>
    <w:rsid w:val="00A05FF0"/>
    <w:rsid w:val="00A15FFA"/>
    <w:rsid w:val="00A16A1B"/>
    <w:rsid w:val="00A228A4"/>
    <w:rsid w:val="00A255F6"/>
    <w:rsid w:val="00A27092"/>
    <w:rsid w:val="00A337A3"/>
    <w:rsid w:val="00A363A9"/>
    <w:rsid w:val="00A403A9"/>
    <w:rsid w:val="00A439DA"/>
    <w:rsid w:val="00A5411A"/>
    <w:rsid w:val="00A548D0"/>
    <w:rsid w:val="00A62EB3"/>
    <w:rsid w:val="00A72EA1"/>
    <w:rsid w:val="00A76996"/>
    <w:rsid w:val="00A76B44"/>
    <w:rsid w:val="00A77618"/>
    <w:rsid w:val="00A77997"/>
    <w:rsid w:val="00A805E9"/>
    <w:rsid w:val="00A80D93"/>
    <w:rsid w:val="00A81339"/>
    <w:rsid w:val="00A848CA"/>
    <w:rsid w:val="00A858E1"/>
    <w:rsid w:val="00A861F4"/>
    <w:rsid w:val="00A917EF"/>
    <w:rsid w:val="00A92212"/>
    <w:rsid w:val="00A937BF"/>
    <w:rsid w:val="00A94498"/>
    <w:rsid w:val="00A968FC"/>
    <w:rsid w:val="00AA5544"/>
    <w:rsid w:val="00AA677A"/>
    <w:rsid w:val="00AA6977"/>
    <w:rsid w:val="00AB0621"/>
    <w:rsid w:val="00AB1B34"/>
    <w:rsid w:val="00AB256D"/>
    <w:rsid w:val="00AB4DC1"/>
    <w:rsid w:val="00AB4F37"/>
    <w:rsid w:val="00AC0288"/>
    <w:rsid w:val="00AC119A"/>
    <w:rsid w:val="00AC50D9"/>
    <w:rsid w:val="00AD1308"/>
    <w:rsid w:val="00AD2900"/>
    <w:rsid w:val="00AD474E"/>
    <w:rsid w:val="00AD75BD"/>
    <w:rsid w:val="00AE27A4"/>
    <w:rsid w:val="00AF0110"/>
    <w:rsid w:val="00AF311C"/>
    <w:rsid w:val="00AF3192"/>
    <w:rsid w:val="00AF4608"/>
    <w:rsid w:val="00AF7649"/>
    <w:rsid w:val="00B012D4"/>
    <w:rsid w:val="00B04F60"/>
    <w:rsid w:val="00B101FB"/>
    <w:rsid w:val="00B14118"/>
    <w:rsid w:val="00B15039"/>
    <w:rsid w:val="00B17CA4"/>
    <w:rsid w:val="00B24AB6"/>
    <w:rsid w:val="00B30EC9"/>
    <w:rsid w:val="00B31B72"/>
    <w:rsid w:val="00B3563C"/>
    <w:rsid w:val="00B35BA7"/>
    <w:rsid w:val="00B409F9"/>
    <w:rsid w:val="00B411B2"/>
    <w:rsid w:val="00B4495D"/>
    <w:rsid w:val="00B44DD6"/>
    <w:rsid w:val="00B458C4"/>
    <w:rsid w:val="00B45DA5"/>
    <w:rsid w:val="00B466EC"/>
    <w:rsid w:val="00B47881"/>
    <w:rsid w:val="00B50C65"/>
    <w:rsid w:val="00B52E6D"/>
    <w:rsid w:val="00B5303C"/>
    <w:rsid w:val="00B53DA8"/>
    <w:rsid w:val="00B54639"/>
    <w:rsid w:val="00B63711"/>
    <w:rsid w:val="00B64D2C"/>
    <w:rsid w:val="00B6599C"/>
    <w:rsid w:val="00B71C75"/>
    <w:rsid w:val="00B72F30"/>
    <w:rsid w:val="00B74E5D"/>
    <w:rsid w:val="00B7772F"/>
    <w:rsid w:val="00B80AA9"/>
    <w:rsid w:val="00B830FE"/>
    <w:rsid w:val="00B91A9E"/>
    <w:rsid w:val="00B920E9"/>
    <w:rsid w:val="00B9389E"/>
    <w:rsid w:val="00B94104"/>
    <w:rsid w:val="00BA6474"/>
    <w:rsid w:val="00BA7E4D"/>
    <w:rsid w:val="00BB1BAE"/>
    <w:rsid w:val="00BB39A9"/>
    <w:rsid w:val="00BC51BA"/>
    <w:rsid w:val="00BC6A33"/>
    <w:rsid w:val="00BD2992"/>
    <w:rsid w:val="00BE058E"/>
    <w:rsid w:val="00BE3F04"/>
    <w:rsid w:val="00BE4945"/>
    <w:rsid w:val="00BE6A49"/>
    <w:rsid w:val="00BF1E30"/>
    <w:rsid w:val="00BF473F"/>
    <w:rsid w:val="00C03319"/>
    <w:rsid w:val="00C03ED9"/>
    <w:rsid w:val="00C0423D"/>
    <w:rsid w:val="00C0742E"/>
    <w:rsid w:val="00C12BA9"/>
    <w:rsid w:val="00C17A1E"/>
    <w:rsid w:val="00C237AE"/>
    <w:rsid w:val="00C24963"/>
    <w:rsid w:val="00C25C7D"/>
    <w:rsid w:val="00C3077E"/>
    <w:rsid w:val="00C308F2"/>
    <w:rsid w:val="00C35E5D"/>
    <w:rsid w:val="00C37BDD"/>
    <w:rsid w:val="00C40BF4"/>
    <w:rsid w:val="00C427B2"/>
    <w:rsid w:val="00C4603D"/>
    <w:rsid w:val="00C54953"/>
    <w:rsid w:val="00C56DCC"/>
    <w:rsid w:val="00C577F3"/>
    <w:rsid w:val="00C61790"/>
    <w:rsid w:val="00C63D30"/>
    <w:rsid w:val="00C6450D"/>
    <w:rsid w:val="00C64842"/>
    <w:rsid w:val="00C65C7E"/>
    <w:rsid w:val="00C660D6"/>
    <w:rsid w:val="00C66A29"/>
    <w:rsid w:val="00C6758C"/>
    <w:rsid w:val="00C6773C"/>
    <w:rsid w:val="00C710C7"/>
    <w:rsid w:val="00C82976"/>
    <w:rsid w:val="00C86B35"/>
    <w:rsid w:val="00C92987"/>
    <w:rsid w:val="00C93239"/>
    <w:rsid w:val="00C94FD3"/>
    <w:rsid w:val="00C961AA"/>
    <w:rsid w:val="00CA6605"/>
    <w:rsid w:val="00CB0BF8"/>
    <w:rsid w:val="00CB10C0"/>
    <w:rsid w:val="00CB126E"/>
    <w:rsid w:val="00CB2B3B"/>
    <w:rsid w:val="00CB619D"/>
    <w:rsid w:val="00CB7AC2"/>
    <w:rsid w:val="00CC0232"/>
    <w:rsid w:val="00CC0E4A"/>
    <w:rsid w:val="00CC3F60"/>
    <w:rsid w:val="00CC69AD"/>
    <w:rsid w:val="00CC6F6A"/>
    <w:rsid w:val="00CD3673"/>
    <w:rsid w:val="00CD37A8"/>
    <w:rsid w:val="00CE139F"/>
    <w:rsid w:val="00CE2516"/>
    <w:rsid w:val="00CE401C"/>
    <w:rsid w:val="00CF4E7F"/>
    <w:rsid w:val="00CF5614"/>
    <w:rsid w:val="00CF6A9D"/>
    <w:rsid w:val="00D00753"/>
    <w:rsid w:val="00D03BD3"/>
    <w:rsid w:val="00D04D10"/>
    <w:rsid w:val="00D054E8"/>
    <w:rsid w:val="00D060D2"/>
    <w:rsid w:val="00D07731"/>
    <w:rsid w:val="00D105BF"/>
    <w:rsid w:val="00D120D3"/>
    <w:rsid w:val="00D12AFB"/>
    <w:rsid w:val="00D12B20"/>
    <w:rsid w:val="00D13FD4"/>
    <w:rsid w:val="00D1548E"/>
    <w:rsid w:val="00D15851"/>
    <w:rsid w:val="00D226D8"/>
    <w:rsid w:val="00D23ECE"/>
    <w:rsid w:val="00D2500D"/>
    <w:rsid w:val="00D25147"/>
    <w:rsid w:val="00D27B81"/>
    <w:rsid w:val="00D3140F"/>
    <w:rsid w:val="00D32CDB"/>
    <w:rsid w:val="00D3716A"/>
    <w:rsid w:val="00D41BC4"/>
    <w:rsid w:val="00D42979"/>
    <w:rsid w:val="00D466B7"/>
    <w:rsid w:val="00D46817"/>
    <w:rsid w:val="00D530FF"/>
    <w:rsid w:val="00D53E4D"/>
    <w:rsid w:val="00D631A0"/>
    <w:rsid w:val="00D63C6A"/>
    <w:rsid w:val="00D64F20"/>
    <w:rsid w:val="00D6551C"/>
    <w:rsid w:val="00D670A7"/>
    <w:rsid w:val="00D70703"/>
    <w:rsid w:val="00D7239D"/>
    <w:rsid w:val="00D72585"/>
    <w:rsid w:val="00D73120"/>
    <w:rsid w:val="00D80639"/>
    <w:rsid w:val="00D811C5"/>
    <w:rsid w:val="00D8460C"/>
    <w:rsid w:val="00D8463A"/>
    <w:rsid w:val="00D8494F"/>
    <w:rsid w:val="00D8789C"/>
    <w:rsid w:val="00D91E8D"/>
    <w:rsid w:val="00D9410D"/>
    <w:rsid w:val="00D94939"/>
    <w:rsid w:val="00D95368"/>
    <w:rsid w:val="00D97E9C"/>
    <w:rsid w:val="00DA2C1B"/>
    <w:rsid w:val="00DA3C97"/>
    <w:rsid w:val="00DB1E82"/>
    <w:rsid w:val="00DB23D8"/>
    <w:rsid w:val="00DB71BE"/>
    <w:rsid w:val="00DC4C19"/>
    <w:rsid w:val="00DC5242"/>
    <w:rsid w:val="00DC727E"/>
    <w:rsid w:val="00DD4707"/>
    <w:rsid w:val="00DD4C38"/>
    <w:rsid w:val="00DF0C62"/>
    <w:rsid w:val="00DF1B60"/>
    <w:rsid w:val="00DF35AD"/>
    <w:rsid w:val="00DF3CE0"/>
    <w:rsid w:val="00E01A7E"/>
    <w:rsid w:val="00E0244A"/>
    <w:rsid w:val="00E0357B"/>
    <w:rsid w:val="00E03982"/>
    <w:rsid w:val="00E0409B"/>
    <w:rsid w:val="00E056EC"/>
    <w:rsid w:val="00E16B85"/>
    <w:rsid w:val="00E1711D"/>
    <w:rsid w:val="00E2065F"/>
    <w:rsid w:val="00E20AE1"/>
    <w:rsid w:val="00E20C7A"/>
    <w:rsid w:val="00E215F0"/>
    <w:rsid w:val="00E23EF5"/>
    <w:rsid w:val="00E248E2"/>
    <w:rsid w:val="00E25040"/>
    <w:rsid w:val="00E266EA"/>
    <w:rsid w:val="00E26EDA"/>
    <w:rsid w:val="00E3031A"/>
    <w:rsid w:val="00E30F37"/>
    <w:rsid w:val="00E3597A"/>
    <w:rsid w:val="00E408FB"/>
    <w:rsid w:val="00E40BD6"/>
    <w:rsid w:val="00E43F1E"/>
    <w:rsid w:val="00E53907"/>
    <w:rsid w:val="00E53E16"/>
    <w:rsid w:val="00E552C5"/>
    <w:rsid w:val="00E567C6"/>
    <w:rsid w:val="00E56D80"/>
    <w:rsid w:val="00E62D43"/>
    <w:rsid w:val="00E644F5"/>
    <w:rsid w:val="00E7061A"/>
    <w:rsid w:val="00E73676"/>
    <w:rsid w:val="00E747DC"/>
    <w:rsid w:val="00E7642C"/>
    <w:rsid w:val="00E76922"/>
    <w:rsid w:val="00E83E28"/>
    <w:rsid w:val="00E841F1"/>
    <w:rsid w:val="00E87472"/>
    <w:rsid w:val="00E875A0"/>
    <w:rsid w:val="00E94DA5"/>
    <w:rsid w:val="00E954CF"/>
    <w:rsid w:val="00E959D5"/>
    <w:rsid w:val="00E9717B"/>
    <w:rsid w:val="00EA08F2"/>
    <w:rsid w:val="00EA295B"/>
    <w:rsid w:val="00EA341D"/>
    <w:rsid w:val="00EA39D8"/>
    <w:rsid w:val="00EA4E2F"/>
    <w:rsid w:val="00EB016B"/>
    <w:rsid w:val="00EB0687"/>
    <w:rsid w:val="00ED229A"/>
    <w:rsid w:val="00ED290F"/>
    <w:rsid w:val="00ED78E6"/>
    <w:rsid w:val="00EE556E"/>
    <w:rsid w:val="00EE58BA"/>
    <w:rsid w:val="00EF020B"/>
    <w:rsid w:val="00EF35BA"/>
    <w:rsid w:val="00F01879"/>
    <w:rsid w:val="00F061FE"/>
    <w:rsid w:val="00F10E18"/>
    <w:rsid w:val="00F169CA"/>
    <w:rsid w:val="00F20CE5"/>
    <w:rsid w:val="00F22C6F"/>
    <w:rsid w:val="00F26910"/>
    <w:rsid w:val="00F304B5"/>
    <w:rsid w:val="00F358A6"/>
    <w:rsid w:val="00F361DB"/>
    <w:rsid w:val="00F40F75"/>
    <w:rsid w:val="00F53108"/>
    <w:rsid w:val="00F55372"/>
    <w:rsid w:val="00F56D34"/>
    <w:rsid w:val="00F62EE4"/>
    <w:rsid w:val="00F67D6F"/>
    <w:rsid w:val="00F67E49"/>
    <w:rsid w:val="00F702D6"/>
    <w:rsid w:val="00F70B98"/>
    <w:rsid w:val="00F73998"/>
    <w:rsid w:val="00F8183F"/>
    <w:rsid w:val="00F85131"/>
    <w:rsid w:val="00F864F1"/>
    <w:rsid w:val="00F865B2"/>
    <w:rsid w:val="00F87084"/>
    <w:rsid w:val="00F91D6F"/>
    <w:rsid w:val="00F91F9A"/>
    <w:rsid w:val="00FA246C"/>
    <w:rsid w:val="00FA3848"/>
    <w:rsid w:val="00FA7F0E"/>
    <w:rsid w:val="00FB02A7"/>
    <w:rsid w:val="00FB29CE"/>
    <w:rsid w:val="00FB5623"/>
    <w:rsid w:val="00FB5C0E"/>
    <w:rsid w:val="00FB6799"/>
    <w:rsid w:val="00FC05B9"/>
    <w:rsid w:val="00FC13A5"/>
    <w:rsid w:val="00FC6D21"/>
    <w:rsid w:val="00FD2E97"/>
    <w:rsid w:val="00FD54C4"/>
    <w:rsid w:val="00FD563E"/>
    <w:rsid w:val="00FE226E"/>
    <w:rsid w:val="00FE28B4"/>
    <w:rsid w:val="00FE761B"/>
    <w:rsid w:val="00FE7DAF"/>
    <w:rsid w:val="00FF2F8F"/>
    <w:rsid w:val="00FF2FB7"/>
    <w:rsid w:val="00FF6429"/>
    <w:rsid w:val="00FF7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252E293"/>
  <w15:docId w15:val="{5D0988B7-5F18-4FB4-B632-C85B5FCF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9D1"/>
    <w:rPr>
      <w:sz w:val="24"/>
    </w:rPr>
  </w:style>
  <w:style w:type="paragraph" w:styleId="Rubrik3">
    <w:name w:val="heading 3"/>
    <w:basedOn w:val="Normal"/>
    <w:next w:val="Brdtext"/>
    <w:link w:val="Rubrik3Char"/>
    <w:qFormat/>
    <w:rsid w:val="00E73676"/>
    <w:pPr>
      <w:keepNext/>
      <w:spacing w:after="240"/>
      <w:outlineLvl w:val="2"/>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Huvud">
    <w:name w:val="Huvud"/>
    <w:pPr>
      <w:tabs>
        <w:tab w:val="left" w:pos="5273"/>
        <w:tab w:val="left" w:pos="7881"/>
        <w:tab w:val="left" w:pos="9185"/>
      </w:tabs>
    </w:pPr>
    <w:rPr>
      <w:noProof/>
      <w:sz w:val="24"/>
    </w:rPr>
  </w:style>
  <w:style w:type="paragraph" w:customStyle="1" w:styleId="Fot">
    <w:name w:val="Fot"/>
    <w:pPr>
      <w:tabs>
        <w:tab w:val="left" w:pos="2041"/>
        <w:tab w:val="left" w:pos="3686"/>
        <w:tab w:val="left" w:pos="5273"/>
        <w:tab w:val="left" w:pos="6804"/>
        <w:tab w:val="left" w:pos="7995"/>
      </w:tabs>
    </w:pPr>
    <w:rPr>
      <w:rFonts w:ascii="Arial" w:hAnsi="Arial"/>
      <w:noProof/>
      <w:sz w:val="12"/>
    </w:rPr>
  </w:style>
  <w:style w:type="paragraph" w:styleId="Rubrik">
    <w:name w:val="Title"/>
    <w:basedOn w:val="Normal"/>
    <w:qFormat/>
    <w:pPr>
      <w:ind w:left="851" w:right="567"/>
    </w:pPr>
    <w:rPr>
      <w:b/>
      <w:sz w:val="28"/>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zAdressSidfot">
    <w:name w:val="zAdressSidfot"/>
    <w:basedOn w:val="Sidfot"/>
    <w:rPr>
      <w:rFonts w:ascii="Arial" w:hAnsi="Arial"/>
      <w:sz w:val="18"/>
    </w:rPr>
  </w:style>
  <w:style w:type="character" w:styleId="Sidnummer">
    <w:name w:val="page number"/>
    <w:basedOn w:val="Standardstycketeckensnitt"/>
  </w:style>
  <w:style w:type="paragraph" w:styleId="Ballongtext">
    <w:name w:val="Balloon Text"/>
    <w:basedOn w:val="Normal"/>
    <w:link w:val="BallongtextChar"/>
    <w:rsid w:val="00D46817"/>
    <w:rPr>
      <w:rFonts w:ascii="Tahoma" w:hAnsi="Tahoma" w:cs="Tahoma"/>
      <w:sz w:val="16"/>
      <w:szCs w:val="16"/>
    </w:rPr>
  </w:style>
  <w:style w:type="character" w:customStyle="1" w:styleId="BallongtextChar">
    <w:name w:val="Ballongtext Char"/>
    <w:basedOn w:val="Standardstycketeckensnitt"/>
    <w:link w:val="Ballongtext"/>
    <w:rsid w:val="00D46817"/>
    <w:rPr>
      <w:rFonts w:ascii="Tahoma" w:hAnsi="Tahoma" w:cs="Tahoma"/>
      <w:sz w:val="16"/>
      <w:szCs w:val="16"/>
    </w:rPr>
  </w:style>
  <w:style w:type="paragraph" w:styleId="Liststycke">
    <w:name w:val="List Paragraph"/>
    <w:basedOn w:val="Normal"/>
    <w:uiPriority w:val="34"/>
    <w:qFormat/>
    <w:rsid w:val="00A77618"/>
    <w:pPr>
      <w:ind w:left="720"/>
      <w:contextualSpacing/>
    </w:pPr>
  </w:style>
  <w:style w:type="character" w:customStyle="1" w:styleId="Rubrik2uplanChar">
    <w:name w:val="Rubrik 2 uplan Char"/>
    <w:basedOn w:val="Standardstycketeckensnitt"/>
    <w:link w:val="Rubrik2uplan"/>
    <w:locked/>
    <w:rsid w:val="00572B82"/>
    <w:rPr>
      <w:b/>
      <w:sz w:val="28"/>
      <w:szCs w:val="28"/>
      <w:lang w:eastAsia="ar-SA"/>
    </w:rPr>
  </w:style>
  <w:style w:type="paragraph" w:customStyle="1" w:styleId="Rubrik2uplan">
    <w:name w:val="Rubrik 2 uplan"/>
    <w:basedOn w:val="Normal"/>
    <w:link w:val="Rubrik2uplanChar"/>
    <w:qFormat/>
    <w:rsid w:val="00572B82"/>
    <w:pPr>
      <w:suppressAutoHyphens/>
      <w:ind w:right="567"/>
      <w:outlineLvl w:val="0"/>
    </w:pPr>
    <w:rPr>
      <w:b/>
      <w:sz w:val="28"/>
      <w:szCs w:val="28"/>
      <w:lang w:eastAsia="ar-SA"/>
    </w:rPr>
  </w:style>
  <w:style w:type="character" w:styleId="Hyperlnk">
    <w:name w:val="Hyperlink"/>
    <w:basedOn w:val="Standardstycketeckensnitt"/>
    <w:rsid w:val="00D466B7"/>
    <w:rPr>
      <w:color w:val="0000FF" w:themeColor="hyperlink"/>
      <w:u w:val="single"/>
    </w:rPr>
  </w:style>
  <w:style w:type="table" w:styleId="Tabellrutnt">
    <w:name w:val="Table Grid"/>
    <w:basedOn w:val="Normaltabell"/>
    <w:rsid w:val="00B5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E73676"/>
    <w:rPr>
      <w:rFonts w:ascii="Arial" w:hAnsi="Arial"/>
      <w:sz w:val="24"/>
    </w:rPr>
  </w:style>
  <w:style w:type="paragraph" w:styleId="Brdtext">
    <w:name w:val="Body Text"/>
    <w:basedOn w:val="Normal"/>
    <w:link w:val="BrdtextChar"/>
    <w:rsid w:val="00E73676"/>
    <w:pPr>
      <w:spacing w:after="120"/>
    </w:pPr>
  </w:style>
  <w:style w:type="character" w:customStyle="1" w:styleId="BrdtextChar">
    <w:name w:val="Brödtext Char"/>
    <w:basedOn w:val="Standardstycketeckensnitt"/>
    <w:link w:val="Brdtext"/>
    <w:rsid w:val="00E73676"/>
    <w:rPr>
      <w:sz w:val="24"/>
    </w:rPr>
  </w:style>
  <w:style w:type="character" w:styleId="Stark">
    <w:name w:val="Strong"/>
    <w:basedOn w:val="Standardstycketeckensnitt"/>
    <w:uiPriority w:val="22"/>
    <w:qFormat/>
    <w:rsid w:val="00D25147"/>
    <w:rPr>
      <w:b/>
      <w:bCs/>
    </w:rPr>
  </w:style>
  <w:style w:type="paragraph" w:customStyle="1" w:styleId="Default">
    <w:name w:val="Default"/>
    <w:rsid w:val="005222FD"/>
    <w:pPr>
      <w:autoSpaceDE w:val="0"/>
      <w:autoSpaceDN w:val="0"/>
      <w:adjustRightInd w:val="0"/>
    </w:pPr>
    <w:rPr>
      <w:rFonts w:ascii="Arial" w:hAnsi="Arial" w:cs="Arial"/>
      <w:color w:val="000000"/>
      <w:sz w:val="24"/>
      <w:szCs w:val="24"/>
    </w:rPr>
  </w:style>
  <w:style w:type="character" w:styleId="Betoning">
    <w:name w:val="Emphasis"/>
    <w:basedOn w:val="Standardstycketeckensnitt"/>
    <w:qFormat/>
    <w:rsid w:val="00A5411A"/>
    <w:rPr>
      <w:i/>
      <w:iCs/>
    </w:rPr>
  </w:style>
  <w:style w:type="paragraph" w:customStyle="1" w:styleId="NormalLST">
    <w:name w:val="Normal LST"/>
    <w:qFormat/>
    <w:rsid w:val="005A3340"/>
    <w:pPr>
      <w:spacing w:before="120"/>
      <w:ind w:right="567"/>
    </w:pPr>
    <w:rPr>
      <w:sz w:val="24"/>
    </w:rPr>
  </w:style>
  <w:style w:type="paragraph" w:customStyle="1" w:styleId="PunktlistaLST">
    <w:name w:val="Punktlista LST"/>
    <w:basedOn w:val="NormalLST"/>
    <w:qFormat/>
    <w:rsid w:val="005A3340"/>
    <w:pPr>
      <w:numPr>
        <w:numId w:val="37"/>
      </w:numPr>
      <w:spacing w:before="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0183">
      <w:bodyDiv w:val="1"/>
      <w:marLeft w:val="0"/>
      <w:marRight w:val="0"/>
      <w:marTop w:val="0"/>
      <w:marBottom w:val="0"/>
      <w:divBdr>
        <w:top w:val="none" w:sz="0" w:space="0" w:color="auto"/>
        <w:left w:val="none" w:sz="0" w:space="0" w:color="auto"/>
        <w:bottom w:val="none" w:sz="0" w:space="0" w:color="auto"/>
        <w:right w:val="none" w:sz="0" w:space="0" w:color="auto"/>
      </w:divBdr>
    </w:div>
    <w:div w:id="257448246">
      <w:bodyDiv w:val="1"/>
      <w:marLeft w:val="0"/>
      <w:marRight w:val="0"/>
      <w:marTop w:val="0"/>
      <w:marBottom w:val="0"/>
      <w:divBdr>
        <w:top w:val="none" w:sz="0" w:space="0" w:color="auto"/>
        <w:left w:val="none" w:sz="0" w:space="0" w:color="auto"/>
        <w:bottom w:val="none" w:sz="0" w:space="0" w:color="auto"/>
        <w:right w:val="none" w:sz="0" w:space="0" w:color="auto"/>
      </w:divBdr>
    </w:div>
    <w:div w:id="267783196">
      <w:bodyDiv w:val="1"/>
      <w:marLeft w:val="0"/>
      <w:marRight w:val="0"/>
      <w:marTop w:val="0"/>
      <w:marBottom w:val="0"/>
      <w:divBdr>
        <w:top w:val="none" w:sz="0" w:space="0" w:color="auto"/>
        <w:left w:val="none" w:sz="0" w:space="0" w:color="auto"/>
        <w:bottom w:val="none" w:sz="0" w:space="0" w:color="auto"/>
        <w:right w:val="none" w:sz="0" w:space="0" w:color="auto"/>
      </w:divBdr>
    </w:div>
    <w:div w:id="347603530">
      <w:bodyDiv w:val="1"/>
      <w:marLeft w:val="0"/>
      <w:marRight w:val="0"/>
      <w:marTop w:val="0"/>
      <w:marBottom w:val="0"/>
      <w:divBdr>
        <w:top w:val="none" w:sz="0" w:space="0" w:color="auto"/>
        <w:left w:val="none" w:sz="0" w:space="0" w:color="auto"/>
        <w:bottom w:val="none" w:sz="0" w:space="0" w:color="auto"/>
        <w:right w:val="none" w:sz="0" w:space="0" w:color="auto"/>
      </w:divBdr>
    </w:div>
    <w:div w:id="348263612">
      <w:bodyDiv w:val="1"/>
      <w:marLeft w:val="0"/>
      <w:marRight w:val="0"/>
      <w:marTop w:val="0"/>
      <w:marBottom w:val="0"/>
      <w:divBdr>
        <w:top w:val="none" w:sz="0" w:space="0" w:color="auto"/>
        <w:left w:val="none" w:sz="0" w:space="0" w:color="auto"/>
        <w:bottom w:val="none" w:sz="0" w:space="0" w:color="auto"/>
        <w:right w:val="none" w:sz="0" w:space="0" w:color="auto"/>
      </w:divBdr>
    </w:div>
    <w:div w:id="367729031">
      <w:bodyDiv w:val="1"/>
      <w:marLeft w:val="0"/>
      <w:marRight w:val="0"/>
      <w:marTop w:val="0"/>
      <w:marBottom w:val="0"/>
      <w:divBdr>
        <w:top w:val="none" w:sz="0" w:space="0" w:color="auto"/>
        <w:left w:val="none" w:sz="0" w:space="0" w:color="auto"/>
        <w:bottom w:val="none" w:sz="0" w:space="0" w:color="auto"/>
        <w:right w:val="none" w:sz="0" w:space="0" w:color="auto"/>
      </w:divBdr>
    </w:div>
    <w:div w:id="525412298">
      <w:bodyDiv w:val="1"/>
      <w:marLeft w:val="0"/>
      <w:marRight w:val="0"/>
      <w:marTop w:val="0"/>
      <w:marBottom w:val="0"/>
      <w:divBdr>
        <w:top w:val="none" w:sz="0" w:space="0" w:color="auto"/>
        <w:left w:val="none" w:sz="0" w:space="0" w:color="auto"/>
        <w:bottom w:val="none" w:sz="0" w:space="0" w:color="auto"/>
        <w:right w:val="none" w:sz="0" w:space="0" w:color="auto"/>
      </w:divBdr>
    </w:div>
    <w:div w:id="749932362">
      <w:bodyDiv w:val="1"/>
      <w:marLeft w:val="0"/>
      <w:marRight w:val="0"/>
      <w:marTop w:val="0"/>
      <w:marBottom w:val="0"/>
      <w:divBdr>
        <w:top w:val="none" w:sz="0" w:space="0" w:color="auto"/>
        <w:left w:val="none" w:sz="0" w:space="0" w:color="auto"/>
        <w:bottom w:val="none" w:sz="0" w:space="0" w:color="auto"/>
        <w:right w:val="none" w:sz="0" w:space="0" w:color="auto"/>
      </w:divBdr>
    </w:div>
    <w:div w:id="1225339469">
      <w:bodyDiv w:val="1"/>
      <w:marLeft w:val="0"/>
      <w:marRight w:val="0"/>
      <w:marTop w:val="0"/>
      <w:marBottom w:val="0"/>
      <w:divBdr>
        <w:top w:val="none" w:sz="0" w:space="0" w:color="auto"/>
        <w:left w:val="none" w:sz="0" w:space="0" w:color="auto"/>
        <w:bottom w:val="none" w:sz="0" w:space="0" w:color="auto"/>
        <w:right w:val="none" w:sz="0" w:space="0" w:color="auto"/>
      </w:divBdr>
    </w:div>
    <w:div w:id="1461456593">
      <w:bodyDiv w:val="1"/>
      <w:marLeft w:val="0"/>
      <w:marRight w:val="0"/>
      <w:marTop w:val="0"/>
      <w:marBottom w:val="0"/>
      <w:divBdr>
        <w:top w:val="none" w:sz="0" w:space="0" w:color="auto"/>
        <w:left w:val="none" w:sz="0" w:space="0" w:color="auto"/>
        <w:bottom w:val="none" w:sz="0" w:space="0" w:color="auto"/>
        <w:right w:val="none" w:sz="0" w:space="0" w:color="auto"/>
      </w:divBdr>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
    <w:div w:id="1568490247">
      <w:bodyDiv w:val="1"/>
      <w:marLeft w:val="0"/>
      <w:marRight w:val="0"/>
      <w:marTop w:val="0"/>
      <w:marBottom w:val="0"/>
      <w:divBdr>
        <w:top w:val="none" w:sz="0" w:space="0" w:color="auto"/>
        <w:left w:val="none" w:sz="0" w:space="0" w:color="auto"/>
        <w:bottom w:val="none" w:sz="0" w:space="0" w:color="auto"/>
        <w:right w:val="none" w:sz="0" w:space="0" w:color="auto"/>
      </w:divBdr>
    </w:div>
    <w:div w:id="1712923106">
      <w:bodyDiv w:val="1"/>
      <w:marLeft w:val="0"/>
      <w:marRight w:val="0"/>
      <w:marTop w:val="0"/>
      <w:marBottom w:val="0"/>
      <w:divBdr>
        <w:top w:val="none" w:sz="0" w:space="0" w:color="auto"/>
        <w:left w:val="none" w:sz="0" w:space="0" w:color="auto"/>
        <w:bottom w:val="none" w:sz="0" w:space="0" w:color="auto"/>
        <w:right w:val="none" w:sz="0" w:space="0" w:color="auto"/>
      </w:divBdr>
    </w:div>
    <w:div w:id="18491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BC8B2B57BDAB498E324DC9589F8494" ma:contentTypeVersion="0" ma:contentTypeDescription="Skapa ett nytt dokument." ma:contentTypeScope="" ma:versionID="601565780d35e9851e61d762d69f7b85">
  <xsd:schema xmlns:xsd="http://www.w3.org/2001/XMLSchema" xmlns:p="http://schemas.microsoft.com/office/2006/metadata/properties" targetNamespace="http://schemas.microsoft.com/office/2006/metadata/properties" ma:root="true" ma:fieldsID="b1a3750cf6ed192f4b65fb86ff91f3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DD90-433A-48C4-9BD6-8864D5E83E56}">
  <ds:schemaRefs>
    <ds:schemaRef ds:uri="http://schemas.microsoft.com/sharepoint/v3/contenttype/forms"/>
  </ds:schemaRefs>
</ds:datastoreItem>
</file>

<file path=customXml/itemProps2.xml><?xml version="1.0" encoding="utf-8"?>
<ds:datastoreItem xmlns:ds="http://schemas.openxmlformats.org/officeDocument/2006/customXml" ds:itemID="{A1327466-0280-4665-B8E4-723703EFE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C7B106-D711-46EC-8673-E9DE30818F98}">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BBC1A9-8A78-4939-BA9B-EB59B793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9</Pages>
  <Words>2228</Words>
  <Characters>15326</Characters>
  <Application>Microsoft Office Word</Application>
  <DocSecurity>0</DocSecurity>
  <Lines>127</Lines>
  <Paragraphs>35</Paragraphs>
  <ScaleCrop>false</ScaleCrop>
  <HeadingPairs>
    <vt:vector size="2" baseType="variant">
      <vt:variant>
        <vt:lpstr>Rubrik</vt:lpstr>
      </vt:variant>
      <vt:variant>
        <vt:i4>1</vt:i4>
      </vt:variant>
    </vt:vector>
  </HeadingPairs>
  <TitlesOfParts>
    <vt:vector size="1" baseType="lpstr">
      <vt:lpstr/>
    </vt:vector>
  </TitlesOfParts>
  <Company>Lst-Dlän</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Pettersson</dc:creator>
  <cp:keywords/>
  <dc:description/>
  <cp:lastModifiedBy>Samuelsson Fredrik D</cp:lastModifiedBy>
  <cp:revision>70</cp:revision>
  <cp:lastPrinted>2017-03-29T08:33:00Z</cp:lastPrinted>
  <dcterms:created xsi:type="dcterms:W3CDTF">2020-09-04T12:46:00Z</dcterms:created>
  <dcterms:modified xsi:type="dcterms:W3CDTF">2020-09-28T14:02:00Z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0x010100FEBC8B2B57BDAB498E324DC9589F8494</vt:lpwstr>
  </property>
</Properties>
</file>